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E3F8F" w14:textId="77777777" w:rsidR="00B04B02" w:rsidRDefault="00B04B02" w:rsidP="00B04B02">
      <w:pPr>
        <w:pStyle w:val="SBBZ-110--DECKBLATT"/>
      </w:pPr>
    </w:p>
    <w:p w14:paraId="44093E7F" w14:textId="77777777" w:rsidR="00B04B02" w:rsidRDefault="00B04B02" w:rsidP="00B04B02">
      <w:pPr>
        <w:pStyle w:val="SBBZ-110--DECKBLATT"/>
      </w:pPr>
    </w:p>
    <w:p w14:paraId="31AF5731" w14:textId="77777777" w:rsidR="00B04B02" w:rsidRDefault="00B04B02" w:rsidP="00B04B02">
      <w:pPr>
        <w:pStyle w:val="SBBZ-111--DeckblattBildungsplan"/>
      </w:pPr>
      <w:r>
        <w:t>Bildungsplan für Schülerinnen und Schüler mit Anspruch auf ein sonderpädagogisches Bildungsangebot im Förderschwerpunkt Geistige Entwicklung 2022</w:t>
      </w:r>
    </w:p>
    <w:p w14:paraId="2EB0D076" w14:textId="77777777" w:rsidR="00B04B02" w:rsidRDefault="00B04B02" w:rsidP="00B04B02">
      <w:pPr>
        <w:pStyle w:val="SBBZ-110--DECKBLATT"/>
      </w:pPr>
    </w:p>
    <w:p w14:paraId="503A1AA7" w14:textId="77777777" w:rsidR="00B04B02" w:rsidRDefault="00B04B02" w:rsidP="00B04B02">
      <w:pPr>
        <w:pStyle w:val="SBBZ-110--DECKBLATT"/>
      </w:pPr>
    </w:p>
    <w:p w14:paraId="601D6610" w14:textId="77777777" w:rsidR="00B04B02" w:rsidRDefault="00B04B02" w:rsidP="00B04B02">
      <w:pPr>
        <w:pStyle w:val="SBBZ-112--DeckblattFrderschwerpunkt"/>
      </w:pPr>
      <w:r>
        <w:t>Förderschwerpunkt Geistige Entwicklung</w:t>
      </w:r>
    </w:p>
    <w:p w14:paraId="62E15524" w14:textId="77777777" w:rsidR="00B04B02" w:rsidRDefault="00B04B02" w:rsidP="00B04B02">
      <w:pPr>
        <w:pStyle w:val="SBBZ-110--DECKBLATT"/>
      </w:pPr>
    </w:p>
    <w:p w14:paraId="798C4467" w14:textId="77777777" w:rsidR="00B04B02" w:rsidRDefault="00B04B02" w:rsidP="00B04B02">
      <w:pPr>
        <w:pStyle w:val="SBBZ-110--DECKBLATT"/>
      </w:pPr>
    </w:p>
    <w:p w14:paraId="15292D10" w14:textId="77777777" w:rsidR="00B04B02" w:rsidRDefault="00B04B02" w:rsidP="00B04B02">
      <w:pPr>
        <w:pStyle w:val="SBBZ-113--DeckblattTeilABC"/>
      </w:pPr>
      <w:r>
        <w:t>Teil C | Fach</w:t>
      </w:r>
    </w:p>
    <w:p w14:paraId="67B28C36" w14:textId="77777777" w:rsidR="00B04B02" w:rsidRDefault="00B04B02" w:rsidP="00B04B02">
      <w:pPr>
        <w:pStyle w:val="SBBZ-110--DECKBLATT"/>
      </w:pPr>
    </w:p>
    <w:p w14:paraId="47B9E5CF" w14:textId="77777777" w:rsidR="00B04B02" w:rsidRDefault="00B04B02" w:rsidP="00B04B02">
      <w:pPr>
        <w:pStyle w:val="SBBZ-110--DECKBLATT"/>
      </w:pPr>
    </w:p>
    <w:p w14:paraId="41B20925" w14:textId="77777777" w:rsidR="00B04B02" w:rsidRDefault="00B04B02" w:rsidP="00B04B02">
      <w:pPr>
        <w:pStyle w:val="SBBZ-110--DECKBLATT"/>
      </w:pPr>
    </w:p>
    <w:p w14:paraId="6615AD33" w14:textId="77777777" w:rsidR="00B04B02" w:rsidRDefault="00B04B02" w:rsidP="00B04B02">
      <w:pPr>
        <w:pStyle w:val="SBBZ-110--DECKBLATT"/>
      </w:pPr>
    </w:p>
    <w:p w14:paraId="68A278C8" w14:textId="77777777" w:rsidR="00B04B02" w:rsidRDefault="00B04B02" w:rsidP="00B04B02">
      <w:pPr>
        <w:pStyle w:val="SBBZ-114--DeckblattHefttitel"/>
      </w:pPr>
      <w:r>
        <w:t>Moderne Fremdsprache</w:t>
      </w:r>
    </w:p>
    <w:p w14:paraId="3C008924" w14:textId="77777777" w:rsidR="00B04B02" w:rsidRDefault="00B04B02" w:rsidP="00B04B02">
      <w:pPr>
        <w:pStyle w:val="SBBZ-110--DECKBLATT"/>
      </w:pPr>
    </w:p>
    <w:p w14:paraId="7B9A06E9" w14:textId="77777777" w:rsidR="00B04B02" w:rsidRDefault="00B04B02" w:rsidP="00B04B02">
      <w:pPr>
        <w:pStyle w:val="SBBZ-110--DECKBLATT"/>
      </w:pPr>
    </w:p>
    <w:p w14:paraId="5F081ADE" w14:textId="77777777" w:rsidR="00B04B02" w:rsidRDefault="00B04B02" w:rsidP="00B04B02">
      <w:pPr>
        <w:pStyle w:val="SBBZ-110--DECKBLATT"/>
      </w:pPr>
    </w:p>
    <w:p w14:paraId="54FBAB29" w14:textId="77777777" w:rsidR="00B04B02" w:rsidRDefault="00B04B02" w:rsidP="00B04B02">
      <w:pPr>
        <w:pStyle w:val="SBBZ-110--DECKBLATT"/>
      </w:pPr>
    </w:p>
    <w:p w14:paraId="55E22F0A" w14:textId="77777777" w:rsidR="00B04B02" w:rsidRDefault="00B04B02" w:rsidP="00B04B02">
      <w:pPr>
        <w:pStyle w:val="SBBZ-115--DeckblattDatum"/>
      </w:pPr>
      <w:r>
        <w:t>1. Juli 2022</w:t>
      </w:r>
    </w:p>
    <w:p w14:paraId="61338918" w14:textId="77777777" w:rsidR="00B04B02" w:rsidRDefault="00B04B02" w:rsidP="00B04B02">
      <w:pPr>
        <w:pStyle w:val="SBBZ-110--DECKBLATT"/>
      </w:pPr>
    </w:p>
    <w:p w14:paraId="111F3E3B" w14:textId="77777777" w:rsidR="00B04B02" w:rsidRDefault="00B04B02" w:rsidP="00B04B02">
      <w:pPr>
        <w:pStyle w:val="SBBZ-110--DECKBLATT"/>
      </w:pPr>
    </w:p>
    <w:p w14:paraId="76A30F1C" w14:textId="138648D8" w:rsidR="00B04B02" w:rsidRDefault="00B04B02" w:rsidP="00B04B02">
      <w:pPr>
        <w:pStyle w:val="SBBZ-116--DeckblattVersionsinfo"/>
      </w:pPr>
      <w:r>
        <w:t>BP2022BW_SOP_GENT_TEIL-C_MFR__</w:t>
      </w:r>
      <w:r w:rsidR="008234E9">
        <w:t>RC11__20220704@0758</w:t>
      </w:r>
      <w:r>
        <w:t>#Mi</w:t>
      </w:r>
    </w:p>
    <w:p w14:paraId="68878F6B" w14:textId="77777777" w:rsidR="00B04B02" w:rsidRDefault="00B04B02" w:rsidP="00B04B02">
      <w:pPr>
        <w:pStyle w:val="SBBZ-110--DECKBLATT"/>
      </w:pPr>
    </w:p>
    <w:p w14:paraId="3395EB97" w14:textId="77777777" w:rsidR="00B04B02" w:rsidRDefault="00B04B02" w:rsidP="00B04B02">
      <w:pPr>
        <w:pStyle w:val="SBBZ-110--DECKBLATT"/>
        <w:sectPr w:rsidR="00B04B02">
          <w:headerReference w:type="even" r:id="rId8"/>
          <w:headerReference w:type="default" r:id="rId9"/>
          <w:footerReference w:type="even" r:id="rId10"/>
          <w:footerReference w:type="default" r:id="rId11"/>
          <w:headerReference w:type="first" r:id="rId12"/>
          <w:footerReference w:type="first" r:id="rId13"/>
          <w:pgSz w:w="11900" w:h="16840"/>
          <w:pgMar w:top="1587" w:right="1134" w:bottom="1020" w:left="1134" w:header="964" w:footer="283" w:gutter="283"/>
          <w:cols w:space="708"/>
          <w:docGrid w:linePitch="360"/>
        </w:sectPr>
      </w:pPr>
    </w:p>
    <w:p w14:paraId="197BD307" w14:textId="77777777" w:rsidR="00B04B02" w:rsidRDefault="00B04B02" w:rsidP="00B04B02">
      <w:pPr>
        <w:pStyle w:val="SBBZ-121--Impressumberschrift"/>
      </w:pPr>
      <w:bookmarkStart w:id="0" w:name="_Hlk106961703"/>
      <w:bookmarkStart w:id="1" w:name="_Hlk107555459"/>
      <w:bookmarkStart w:id="2" w:name="_Toc8146931"/>
      <w:bookmarkStart w:id="3" w:name="_Toc16003324"/>
      <w:bookmarkStart w:id="4" w:name="_Toc16003872"/>
      <w:r>
        <w:lastRenderedPageBreak/>
        <w:t>Impressum</w:t>
      </w:r>
    </w:p>
    <w:p w14:paraId="3E5B7ED9" w14:textId="77777777" w:rsidR="00B04B02" w:rsidRDefault="00B04B02" w:rsidP="00B04B02">
      <w:pPr>
        <w:pStyle w:val="SBBZ-122--ImpressumVortext"/>
      </w:pPr>
      <w:r>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B04B02" w14:paraId="345CC72E" w14:textId="77777777" w:rsidTr="00270E60">
        <w:trPr>
          <w:cnfStyle w:val="100000000000" w:firstRow="1" w:lastRow="0" w:firstColumn="0" w:lastColumn="0" w:oddVBand="0" w:evenVBand="0" w:oddHBand="0" w:evenHBand="0" w:firstRowFirstColumn="0" w:firstRowLastColumn="0" w:lastRowFirstColumn="0" w:lastRowLastColumn="0"/>
        </w:trPr>
        <w:tc>
          <w:tcPr>
            <w:tcW w:w="2524" w:type="dxa"/>
          </w:tcPr>
          <w:p w14:paraId="571E135D" w14:textId="77777777" w:rsidR="00B04B02" w:rsidRPr="00B04B02" w:rsidRDefault="00B04B02" w:rsidP="00B04B02">
            <w:pPr>
              <w:pStyle w:val="SBBZ-123--Impressumstabelleberschrift"/>
            </w:pPr>
            <w:bookmarkStart w:id="5" w:name="_Hlk106628639"/>
            <w:r>
              <w:t>KEY</w:t>
            </w:r>
          </w:p>
        </w:tc>
        <w:tc>
          <w:tcPr>
            <w:tcW w:w="6538" w:type="dxa"/>
          </w:tcPr>
          <w:p w14:paraId="37D9AA08" w14:textId="77777777" w:rsidR="00B04B02" w:rsidRPr="00B04B02" w:rsidRDefault="00B04B02" w:rsidP="00B04B02">
            <w:pPr>
              <w:pStyle w:val="SBBZ-123--Impressumstabelleberschrift"/>
            </w:pPr>
            <w:r>
              <w:t>VALUE</w:t>
            </w:r>
          </w:p>
        </w:tc>
      </w:tr>
      <w:tr w:rsidR="00B04B02" w14:paraId="6BD3D8D9" w14:textId="77777777" w:rsidTr="00270E60">
        <w:tc>
          <w:tcPr>
            <w:tcW w:w="2524" w:type="dxa"/>
          </w:tcPr>
          <w:p w14:paraId="6651F41E" w14:textId="77777777" w:rsidR="00B04B02" w:rsidRPr="00B04B02" w:rsidRDefault="00B04B02" w:rsidP="00B04B02">
            <w:pPr>
              <w:pStyle w:val="SBBZ-124--ImpressumstabelleZeile"/>
            </w:pPr>
            <w:r>
              <w:t>Kultus und Unterricht</w:t>
            </w:r>
          </w:p>
        </w:tc>
        <w:tc>
          <w:tcPr>
            <w:tcW w:w="6538" w:type="dxa"/>
          </w:tcPr>
          <w:p w14:paraId="710F1CE1" w14:textId="77777777" w:rsidR="00B04B02" w:rsidRPr="00B04B02" w:rsidRDefault="00B04B02" w:rsidP="00B04B02">
            <w:pPr>
              <w:pStyle w:val="SBBZ-124--ImpressumstabelleZeile"/>
            </w:pPr>
            <w:r>
              <w:t xml:space="preserve">Amtsblatt des Ministeriums für </w:t>
            </w:r>
            <w:proofErr w:type="spellStart"/>
            <w:r>
              <w:t>Kultus</w:t>
            </w:r>
            <w:proofErr w:type="spellEnd"/>
            <w:r w:rsidRPr="00B04B02">
              <w:t>, Jugend und Sport Baden-Württemberg</w:t>
            </w:r>
          </w:p>
        </w:tc>
      </w:tr>
      <w:tr w:rsidR="00B04B02" w14:paraId="2D32E310" w14:textId="77777777" w:rsidTr="00270E60">
        <w:tc>
          <w:tcPr>
            <w:tcW w:w="2524" w:type="dxa"/>
          </w:tcPr>
          <w:p w14:paraId="3932F970" w14:textId="77777777" w:rsidR="00B04B02" w:rsidRPr="00B04B02" w:rsidRDefault="00B04B02" w:rsidP="00B04B02">
            <w:pPr>
              <w:pStyle w:val="SBBZ-124--ImpressumstabelleZeile"/>
            </w:pPr>
            <w:r>
              <w:t>Ausgabe C</w:t>
            </w:r>
          </w:p>
        </w:tc>
        <w:tc>
          <w:tcPr>
            <w:tcW w:w="6538" w:type="dxa"/>
          </w:tcPr>
          <w:p w14:paraId="73981A39" w14:textId="77777777" w:rsidR="00B04B02" w:rsidRPr="00B04B02" w:rsidRDefault="00B04B02" w:rsidP="00B04B02">
            <w:pPr>
              <w:pStyle w:val="SBBZ-124--ImpressumstabelleZeile"/>
            </w:pPr>
            <w:r>
              <w:t>Bildungsplanhefte</w:t>
            </w:r>
          </w:p>
        </w:tc>
      </w:tr>
      <w:tr w:rsidR="00B04B02" w14:paraId="0C2CEA07" w14:textId="77777777" w:rsidTr="00270E60">
        <w:tc>
          <w:tcPr>
            <w:tcW w:w="2524" w:type="dxa"/>
          </w:tcPr>
          <w:p w14:paraId="143D9516" w14:textId="77777777" w:rsidR="00B04B02" w:rsidRPr="00B04B02" w:rsidRDefault="00B04B02" w:rsidP="00B04B02">
            <w:pPr>
              <w:pStyle w:val="SBBZ-124--ImpressumstabelleZeile"/>
            </w:pPr>
            <w:r>
              <w:t>Herausgeber</w:t>
            </w:r>
          </w:p>
        </w:tc>
        <w:tc>
          <w:tcPr>
            <w:tcW w:w="6538" w:type="dxa"/>
          </w:tcPr>
          <w:p w14:paraId="198D3048" w14:textId="77777777" w:rsidR="00B04B02" w:rsidRPr="00B04B02" w:rsidRDefault="00B04B02" w:rsidP="00B04B02">
            <w:pPr>
              <w:pStyle w:val="SBBZ-124--ImpressumstabelleZeile"/>
            </w:pPr>
            <w:r>
              <w:t xml:space="preserve">Ministerium für </w:t>
            </w:r>
            <w:proofErr w:type="spellStart"/>
            <w:r>
              <w:t>Kultus</w:t>
            </w:r>
            <w:proofErr w:type="spellEnd"/>
            <w:r>
              <w:t>, Jugend und Sport Baden-Württemberg,</w:t>
            </w:r>
          </w:p>
          <w:p w14:paraId="5881F1FA" w14:textId="77777777" w:rsidR="00B04B02" w:rsidRPr="00B04B02" w:rsidRDefault="00B04B02" w:rsidP="00B04B02">
            <w:pPr>
              <w:pStyle w:val="SBBZ-124--ImpressumstabelleZeile"/>
            </w:pPr>
            <w:r>
              <w:t>Postfach 103442, 70029 Stuttgart</w:t>
            </w:r>
          </w:p>
        </w:tc>
      </w:tr>
      <w:tr w:rsidR="00B04B02" w14:paraId="5EB4495B" w14:textId="77777777" w:rsidTr="00270E60">
        <w:tc>
          <w:tcPr>
            <w:tcW w:w="2524" w:type="dxa"/>
          </w:tcPr>
          <w:p w14:paraId="321AB8BB" w14:textId="77777777" w:rsidR="00B04B02" w:rsidRPr="00B04B02" w:rsidRDefault="00B04B02" w:rsidP="00B04B02">
            <w:pPr>
              <w:pStyle w:val="SBBZ-124--ImpressumstabelleZeile"/>
            </w:pPr>
            <w:r>
              <w:t>Bildungsplanerstellung</w:t>
            </w:r>
          </w:p>
        </w:tc>
        <w:tc>
          <w:tcPr>
            <w:tcW w:w="6538" w:type="dxa"/>
          </w:tcPr>
          <w:p w14:paraId="462D9B86" w14:textId="77777777" w:rsidR="00B04B02" w:rsidRPr="00B04B02" w:rsidRDefault="00B04B02" w:rsidP="00B04B02">
            <w:pPr>
              <w:pStyle w:val="SBBZ-124--ImpressumstabelleZeile"/>
            </w:pPr>
            <w:r>
              <w:t>Zentrum für Schulqualität und Lehrerbildung, Heilbronner Stra0e 314, 70469 Stuttgart (www.zsl.kultus-bw.de)</w:t>
            </w:r>
          </w:p>
        </w:tc>
      </w:tr>
      <w:tr w:rsidR="00B04B02" w14:paraId="797AD73B" w14:textId="77777777" w:rsidTr="00270E60">
        <w:tc>
          <w:tcPr>
            <w:tcW w:w="2524" w:type="dxa"/>
          </w:tcPr>
          <w:p w14:paraId="456F148E" w14:textId="77777777" w:rsidR="00B04B02" w:rsidRPr="00B04B02" w:rsidRDefault="00B04B02" w:rsidP="00B04B02">
            <w:pPr>
              <w:pStyle w:val="SBBZ-124--ImpressumstabelleZeile"/>
            </w:pPr>
            <w:r>
              <w:t>Internet</w:t>
            </w:r>
          </w:p>
        </w:tc>
        <w:tc>
          <w:tcPr>
            <w:tcW w:w="6538" w:type="dxa"/>
          </w:tcPr>
          <w:p w14:paraId="51746606" w14:textId="77777777" w:rsidR="00B04B02" w:rsidRPr="00B04B02" w:rsidRDefault="00B04B02" w:rsidP="00B04B02">
            <w:pPr>
              <w:pStyle w:val="SBBZ-124--ImpressumstabelleZeile"/>
            </w:pPr>
            <w:r>
              <w:t>www.bildungsplaene-bw.de</w:t>
            </w:r>
          </w:p>
        </w:tc>
      </w:tr>
      <w:tr w:rsidR="00B04B02" w:rsidRPr="008234E9" w14:paraId="46539295" w14:textId="77777777" w:rsidTr="00270E60">
        <w:tc>
          <w:tcPr>
            <w:tcW w:w="2524" w:type="dxa"/>
          </w:tcPr>
          <w:p w14:paraId="789FF794" w14:textId="77777777" w:rsidR="00B04B02" w:rsidRPr="00B04B02" w:rsidRDefault="00B04B02" w:rsidP="00B04B02">
            <w:pPr>
              <w:pStyle w:val="SBBZ-124--ImpressumstabelleZeile"/>
            </w:pPr>
            <w:r>
              <w:t>Verlag und Vertrieb</w:t>
            </w:r>
          </w:p>
        </w:tc>
        <w:tc>
          <w:tcPr>
            <w:tcW w:w="6538" w:type="dxa"/>
          </w:tcPr>
          <w:p w14:paraId="2BE9E06D" w14:textId="77777777" w:rsidR="00B04B02" w:rsidRPr="00B04B02" w:rsidRDefault="00B04B02" w:rsidP="00B04B02">
            <w:pPr>
              <w:pStyle w:val="SBBZ-124--ImpressumstabelleZeile"/>
              <w:rPr>
                <w:lang w:val="sv-SE"/>
              </w:rPr>
            </w:pPr>
            <w:r w:rsidRPr="00B04B02">
              <w:rPr>
                <w:lang w:val="sv-SE"/>
              </w:rPr>
              <w:t>Neckar-Verlag GmbH, Klosterring 1, 78050 Villingen-Schwenningen</w:t>
            </w:r>
          </w:p>
        </w:tc>
      </w:tr>
      <w:tr w:rsidR="00B04B02" w14:paraId="01B3B14F" w14:textId="77777777" w:rsidTr="00270E60">
        <w:tc>
          <w:tcPr>
            <w:tcW w:w="2524" w:type="dxa"/>
          </w:tcPr>
          <w:p w14:paraId="0F2B47EE" w14:textId="77777777" w:rsidR="00B04B02" w:rsidRPr="00B04B02" w:rsidRDefault="00B04B02" w:rsidP="00B04B02">
            <w:pPr>
              <w:pStyle w:val="SBBZ-124--ImpressumstabelleZeile"/>
            </w:pPr>
            <w:r>
              <w:t>Urheberrecht</w:t>
            </w:r>
          </w:p>
        </w:tc>
        <w:tc>
          <w:tcPr>
            <w:tcW w:w="6538" w:type="dxa"/>
          </w:tcPr>
          <w:p w14:paraId="0A733B39" w14:textId="77777777" w:rsidR="00B04B02" w:rsidRPr="00B04B02" w:rsidRDefault="00B04B02" w:rsidP="00B04B02">
            <w:pPr>
              <w:pStyle w:val="SBBZ-124--ImpressumstabelleZeile"/>
            </w:pPr>
            <w:r>
              <w:t>Fotomechanische oder anderweitig technisch mögliche Reproduktion des Satzes beziehungsweise der Satzordnung für kommerzielle Zwecke nur mit Genehmigung des Herausgebers.</w:t>
            </w:r>
          </w:p>
        </w:tc>
      </w:tr>
      <w:tr w:rsidR="00B04B02" w14:paraId="651EA7AC" w14:textId="77777777" w:rsidTr="00270E60">
        <w:tc>
          <w:tcPr>
            <w:tcW w:w="2524" w:type="dxa"/>
          </w:tcPr>
          <w:p w14:paraId="65A5CEA2" w14:textId="77777777" w:rsidR="00B04B02" w:rsidRPr="00B04B02" w:rsidRDefault="00B04B02" w:rsidP="00B04B02">
            <w:pPr>
              <w:pStyle w:val="SBBZ-124--ImpressumstabelleZeile"/>
            </w:pPr>
            <w:r>
              <w:t>Technische Umsetzung der Onlinefassung</w:t>
            </w:r>
          </w:p>
        </w:tc>
        <w:tc>
          <w:tcPr>
            <w:tcW w:w="6538" w:type="dxa"/>
          </w:tcPr>
          <w:p w14:paraId="24F4F9C4" w14:textId="77777777" w:rsidR="00B04B02" w:rsidRPr="00B04B02" w:rsidRDefault="00B04B02" w:rsidP="00B04B02">
            <w:pPr>
              <w:pStyle w:val="SBBZ-124--ImpressumstabelleZeile"/>
            </w:pPr>
            <w:proofErr w:type="spellStart"/>
            <w:r>
              <w:t>pirobase</w:t>
            </w:r>
            <w:proofErr w:type="spellEnd"/>
            <w:r>
              <w:t xml:space="preserve"> </w:t>
            </w:r>
            <w:proofErr w:type="spellStart"/>
            <w:r>
              <w:t>imperia</w:t>
            </w:r>
            <w:proofErr w:type="spellEnd"/>
            <w:r>
              <w:t xml:space="preserve"> GmbH, Von-der-Wettern-Straße 27, 51149 Köln</w:t>
            </w:r>
          </w:p>
        </w:tc>
      </w:tr>
      <w:tr w:rsidR="00B04B02" w14:paraId="26799895" w14:textId="77777777" w:rsidTr="00270E60">
        <w:tc>
          <w:tcPr>
            <w:tcW w:w="2524" w:type="dxa"/>
          </w:tcPr>
          <w:p w14:paraId="641358A9" w14:textId="77777777" w:rsidR="00B04B02" w:rsidRPr="00B04B02" w:rsidRDefault="00B04B02" w:rsidP="00B04B02">
            <w:pPr>
              <w:pStyle w:val="SBBZ-124--ImpressumstabelleZeile"/>
            </w:pPr>
            <w:r>
              <w:t>Bildnachweis</w:t>
            </w:r>
          </w:p>
        </w:tc>
        <w:tc>
          <w:tcPr>
            <w:tcW w:w="6538" w:type="dxa"/>
          </w:tcPr>
          <w:p w14:paraId="553D29CE" w14:textId="77777777" w:rsidR="00B04B02" w:rsidRPr="00B04B02" w:rsidRDefault="00B04B02" w:rsidP="00B04B02">
            <w:pPr>
              <w:pStyle w:val="SBBZ-124--ImpressumstabelleZeile"/>
            </w:pPr>
            <w:r>
              <w:t>Robert Thiele, Stuttgart</w:t>
            </w:r>
          </w:p>
        </w:tc>
      </w:tr>
      <w:tr w:rsidR="00B04B02" w14:paraId="4B0E2A31" w14:textId="77777777" w:rsidTr="00270E60">
        <w:tc>
          <w:tcPr>
            <w:tcW w:w="2524" w:type="dxa"/>
          </w:tcPr>
          <w:p w14:paraId="21DF5051" w14:textId="77777777" w:rsidR="00B04B02" w:rsidRPr="00B04B02" w:rsidRDefault="00B04B02" w:rsidP="00B04B02">
            <w:pPr>
              <w:pStyle w:val="SBBZ-124--ImpressumstabelleZeile"/>
            </w:pPr>
            <w:r>
              <w:t>Gestaltung</w:t>
            </w:r>
          </w:p>
        </w:tc>
        <w:tc>
          <w:tcPr>
            <w:tcW w:w="6538" w:type="dxa"/>
          </w:tcPr>
          <w:p w14:paraId="0F18F225" w14:textId="77777777" w:rsidR="00B04B02" w:rsidRPr="00B04B02" w:rsidRDefault="00B04B02" w:rsidP="00B04B02">
            <w:pPr>
              <w:pStyle w:val="SBBZ-124--ImpressumstabelleZeile"/>
            </w:pPr>
            <w:r>
              <w:t>Ilona Hirth Grafik Design GmbH, Karlsruhe</w:t>
            </w:r>
          </w:p>
        </w:tc>
      </w:tr>
      <w:tr w:rsidR="00B04B02" w14:paraId="6595AFC1" w14:textId="77777777" w:rsidTr="00270E60">
        <w:tc>
          <w:tcPr>
            <w:tcW w:w="2524" w:type="dxa"/>
          </w:tcPr>
          <w:p w14:paraId="79756ED7" w14:textId="77777777" w:rsidR="00B04B02" w:rsidRPr="00B04B02" w:rsidRDefault="00B04B02" w:rsidP="00B04B02">
            <w:pPr>
              <w:pStyle w:val="SBBZ-124--ImpressumstabelleZeile"/>
            </w:pPr>
            <w:r>
              <w:t>Druck</w:t>
            </w:r>
          </w:p>
        </w:tc>
        <w:tc>
          <w:tcPr>
            <w:tcW w:w="6538" w:type="dxa"/>
          </w:tcPr>
          <w:p w14:paraId="292A3487" w14:textId="77777777" w:rsidR="00B04B02" w:rsidRPr="00B04B02" w:rsidRDefault="00B04B02" w:rsidP="00B04B02">
            <w:pPr>
              <w:pStyle w:val="SBBZ-124--ImpressumstabelleZeile"/>
            </w:pPr>
            <w:r>
              <w:t>N.N.</w:t>
            </w:r>
          </w:p>
          <w:p w14:paraId="532DF3C9" w14:textId="77777777" w:rsidR="00B04B02" w:rsidRPr="00B04B02" w:rsidRDefault="00B04B02" w:rsidP="00B04B02">
            <w:pPr>
              <w:pStyle w:val="SBBZ-124--ImpressumstabelleZeile"/>
            </w:pPr>
            <w:r>
              <w:t xml:space="preserve">Alle eingesetzten beziehungsweise verarbeiteten Rohstoffe und Materialien </w:t>
            </w:r>
            <w:proofErr w:type="spellStart"/>
            <w:r>
              <w:t>entsprechen den</w:t>
            </w:r>
            <w:proofErr w:type="spellEnd"/>
            <w:r>
              <w:t xml:space="preserve"> zum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24EE5092" w14:textId="77777777" w:rsidR="00B04B02" w:rsidRPr="00B04B02" w:rsidRDefault="00B04B02" w:rsidP="00B04B02">
            <w:pPr>
              <w:pStyle w:val="SBBZ-124--ImpressumstabelleZeile"/>
            </w:pPr>
            <w:r>
              <w:t>Juli 2022</w:t>
            </w:r>
          </w:p>
        </w:tc>
      </w:tr>
      <w:tr w:rsidR="00B04B02" w14:paraId="0F597E2E" w14:textId="77777777" w:rsidTr="00270E60">
        <w:tc>
          <w:tcPr>
            <w:tcW w:w="2524" w:type="dxa"/>
          </w:tcPr>
          <w:p w14:paraId="3A845A3A" w14:textId="77777777" w:rsidR="00B04B02" w:rsidRPr="00B04B02" w:rsidRDefault="00B04B02" w:rsidP="00B04B02">
            <w:pPr>
              <w:pStyle w:val="SBBZ-124--ImpressumstabelleZeile"/>
            </w:pPr>
            <w:r>
              <w:t>Bezugsbedingungen</w:t>
            </w:r>
          </w:p>
        </w:tc>
        <w:tc>
          <w:tcPr>
            <w:tcW w:w="6538" w:type="dxa"/>
          </w:tcPr>
          <w:p w14:paraId="0286381E" w14:textId="77777777" w:rsidR="00B04B02" w:rsidRPr="00B04B02" w:rsidRDefault="00B04B02" w:rsidP="00B04B02">
            <w:pPr>
              <w:pStyle w:val="SBBZ-124--ImpressumstabelleZeile"/>
            </w:pPr>
            <w:r>
              <w:t xml:space="preserve">Die Lieferung der unregelmäßig 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proofErr w:type="gramStart"/>
            <w:r>
              <w:t>K.u.U</w:t>
            </w:r>
            <w:proofErr w:type="spellEnd"/>
            <w:r>
              <w:t>.</w:t>
            </w:r>
            <w:proofErr w:type="gramEnd"/>
            <w:r>
              <w:t xml:space="preserve"> S. 141).</w:t>
            </w:r>
          </w:p>
          <w:p w14:paraId="72239097" w14:textId="77777777" w:rsidR="00B04B02" w:rsidRPr="00B04B02" w:rsidRDefault="00B04B02" w:rsidP="00B04B02">
            <w:pPr>
              <w:pStyle w:val="SBBZ-124--ImpressumstabelleZeile"/>
            </w:pPr>
            <w:r>
              <w:t>Die Bildungsplanhefte werden gesondert in Rechnung gestellt.</w:t>
            </w:r>
          </w:p>
          <w:p w14:paraId="596EEBD0" w14:textId="77777777" w:rsidR="00B04B02" w:rsidRPr="00B04B02" w:rsidRDefault="00B04B02" w:rsidP="00B04B02">
            <w:pPr>
              <w:pStyle w:val="SBBZ-124--ImpressumstabelleZeile"/>
            </w:pPr>
            <w:r>
              <w:t xml:space="preserve">Die einzelnen Reihen können </w:t>
            </w:r>
            <w:r w:rsidRPr="00B04B02">
              <w:t>zusätzlich abonniert werden. Abbestellungen nur halbjährlich zum 30. Juni und 31. Dezember eines jeden Jahres schriftlich acht Wochen vorher bei der Neckar-Verlag GmbH, Postfach 1820, 78008 Villingen-Schwenningen</w:t>
            </w:r>
            <w:bookmarkEnd w:id="5"/>
          </w:p>
        </w:tc>
      </w:tr>
    </w:tbl>
    <w:p w14:paraId="774A6899" w14:textId="77777777" w:rsidR="00B04B02" w:rsidRDefault="00B04B02" w:rsidP="00B04B02">
      <w:pPr>
        <w:pStyle w:val="SBBZ-001--AbsatzStandard"/>
      </w:pPr>
    </w:p>
    <w:p w14:paraId="7C9BB721" w14:textId="77777777" w:rsidR="00B04B02" w:rsidRDefault="00B04B02" w:rsidP="00B04B02">
      <w:pPr>
        <w:pStyle w:val="SBBZ-151--Metainfosberschrift"/>
      </w:pPr>
      <w:r>
        <w:t>Ergänzende Metainformationen</w:t>
      </w:r>
    </w:p>
    <w:p w14:paraId="7CCD6F6F" w14:textId="77777777" w:rsidR="00B04B02" w:rsidRDefault="00B04B02" w:rsidP="00B04B02">
      <w:pPr>
        <w:pStyle w:val="SBBZ-152--MetainfosVortext"/>
      </w:pPr>
      <w:r>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B04B02" w14:paraId="601C557A" w14:textId="77777777" w:rsidTr="00270E60">
        <w:trPr>
          <w:cnfStyle w:val="100000000000" w:firstRow="1" w:lastRow="0" w:firstColumn="0" w:lastColumn="0" w:oddVBand="0" w:evenVBand="0" w:oddHBand="0" w:evenHBand="0" w:firstRowFirstColumn="0" w:firstRowLastColumn="0" w:lastRowFirstColumn="0" w:lastRowLastColumn="0"/>
        </w:trPr>
        <w:tc>
          <w:tcPr>
            <w:tcW w:w="3114" w:type="dxa"/>
          </w:tcPr>
          <w:p w14:paraId="7038FEAA" w14:textId="77777777" w:rsidR="00B04B02" w:rsidRPr="00B04B02" w:rsidRDefault="00B04B02" w:rsidP="00B04B02">
            <w:pPr>
              <w:pStyle w:val="SBBZ-153--Metainfotabelleberschrift"/>
            </w:pPr>
            <w:r>
              <w:t>KEY</w:t>
            </w:r>
          </w:p>
        </w:tc>
        <w:tc>
          <w:tcPr>
            <w:tcW w:w="6224" w:type="dxa"/>
          </w:tcPr>
          <w:p w14:paraId="558EBE03" w14:textId="77777777" w:rsidR="00B04B02" w:rsidRPr="00B04B02" w:rsidRDefault="00B04B02" w:rsidP="00B04B02">
            <w:pPr>
              <w:pStyle w:val="SBBZ-153--Metainfotabelleberschrift"/>
            </w:pPr>
            <w:r>
              <w:t>VALUE</w:t>
            </w:r>
          </w:p>
        </w:tc>
      </w:tr>
      <w:tr w:rsidR="00B04B02" w14:paraId="49D17124" w14:textId="77777777" w:rsidTr="00270E60">
        <w:tc>
          <w:tcPr>
            <w:tcW w:w="3114" w:type="dxa"/>
          </w:tcPr>
          <w:p w14:paraId="3A0801BD" w14:textId="77777777" w:rsidR="00B04B02" w:rsidRPr="00B04B02" w:rsidRDefault="00B04B02" w:rsidP="00B04B02">
            <w:pPr>
              <w:pStyle w:val="SBBZ-154--MetainfotabelleZeile"/>
            </w:pPr>
            <w:r>
              <w:t>ZSL35_SRC_FORMAT</w:t>
            </w:r>
          </w:p>
        </w:tc>
        <w:tc>
          <w:tcPr>
            <w:tcW w:w="6224" w:type="dxa"/>
          </w:tcPr>
          <w:p w14:paraId="60377006" w14:textId="77777777" w:rsidR="00B04B02" w:rsidRPr="00B04B02" w:rsidRDefault="00B04B02" w:rsidP="00B04B02">
            <w:pPr>
              <w:pStyle w:val="SBBZ-154--MetainfotabelleZeile"/>
            </w:pPr>
            <w:r>
              <w:t>ZSLBW-BP2022BW-SOP-MSWORD-V1.13</w:t>
            </w:r>
          </w:p>
        </w:tc>
      </w:tr>
      <w:tr w:rsidR="00B04B02" w14:paraId="286006BE" w14:textId="77777777" w:rsidTr="00270E60">
        <w:tc>
          <w:tcPr>
            <w:tcW w:w="3114" w:type="dxa"/>
          </w:tcPr>
          <w:p w14:paraId="02EE5F8D" w14:textId="77777777" w:rsidR="00B04B02" w:rsidRPr="00B04B02" w:rsidRDefault="00B04B02" w:rsidP="00B04B02">
            <w:pPr>
              <w:pStyle w:val="SBBZ-154--MetainfotabelleZeile"/>
            </w:pPr>
            <w:r>
              <w:t>ZSL35_SRC_FILENAME</w:t>
            </w:r>
          </w:p>
        </w:tc>
        <w:tc>
          <w:tcPr>
            <w:tcW w:w="6224" w:type="dxa"/>
          </w:tcPr>
          <w:p w14:paraId="0DD4662A" w14:textId="5678D8B1" w:rsidR="00B04B02" w:rsidRPr="00B04B02" w:rsidRDefault="004F0CFF" w:rsidP="00B04B02">
            <w:pPr>
              <w:pStyle w:val="SBBZ-154--MetainfotabelleZeile"/>
            </w:pPr>
            <w:r>
              <w:fldChar w:fldCharType="begin"/>
            </w:r>
            <w:r>
              <w:instrText xml:space="preserve"> FILENAME   \* MERGEFORMAT </w:instrText>
            </w:r>
            <w:r>
              <w:fldChar w:fldCharType="separate"/>
            </w:r>
            <w:r w:rsidR="0041450C">
              <w:rPr>
                <w:noProof/>
              </w:rPr>
              <w:t>BP2022BW_SOP_GENT_TEIL-C_MFR__RC11__20220704@0758#Mi.docx</w:t>
            </w:r>
            <w:r>
              <w:rPr>
                <w:noProof/>
              </w:rPr>
              <w:fldChar w:fldCharType="end"/>
            </w:r>
            <w:bookmarkEnd w:id="0"/>
          </w:p>
        </w:tc>
      </w:tr>
      <w:bookmarkEnd w:id="1"/>
    </w:tbl>
    <w:p w14:paraId="06EF7B52" w14:textId="77777777" w:rsidR="00B04B02" w:rsidRDefault="00B04B02" w:rsidP="0041450C">
      <w:pPr>
        <w:pStyle w:val="SBBZ-001--AbsatzStandard"/>
      </w:pPr>
    </w:p>
    <w:bookmarkEnd w:id="2"/>
    <w:bookmarkEnd w:id="3"/>
    <w:bookmarkEnd w:id="4"/>
    <w:p w14:paraId="2C5AB987" w14:textId="77777777" w:rsidR="00B04B02" w:rsidRDefault="00B04B02" w:rsidP="00B04B02">
      <w:pPr>
        <w:pStyle w:val="SBBZ-001--AbsatzStandard"/>
        <w:sectPr w:rsidR="00B04B02">
          <w:headerReference w:type="default" r:id="rId14"/>
          <w:footerReference w:type="default" r:id="rId15"/>
          <w:pgSz w:w="11900" w:h="16840"/>
          <w:pgMar w:top="1587" w:right="1134" w:bottom="1020" w:left="1134" w:header="964" w:footer="283" w:gutter="283"/>
          <w:cols w:space="708"/>
          <w:docGrid w:linePitch="360"/>
        </w:sectPr>
      </w:pPr>
    </w:p>
    <w:p w14:paraId="2F8C477C" w14:textId="77777777" w:rsidR="00B04B02" w:rsidRDefault="00B04B02" w:rsidP="00B04B02">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339F38EA" w14:textId="77777777" w:rsidR="00B04B02" w:rsidRDefault="00B04B02" w:rsidP="00B04B02">
          <w:pPr>
            <w:pStyle w:val="SBBZ-139--Inhaltsverzeichnisberschrift"/>
          </w:pPr>
          <w:r>
            <w:t>Inhaltsverzeichnis</w:t>
          </w:r>
        </w:p>
        <w:p w14:paraId="7E572CD0" w14:textId="177BFC27" w:rsidR="00B04B02" w:rsidRPr="00B04B02" w:rsidRDefault="00B04B02" w:rsidP="00B04B02">
          <w:pPr>
            <w:pStyle w:val="Verzeichnis1"/>
            <w:rPr>
              <w:rFonts w:eastAsiaTheme="minorEastAsia"/>
            </w:rPr>
          </w:pPr>
          <w:r w:rsidRPr="00B04B02">
            <w:fldChar w:fldCharType="begin"/>
          </w:r>
          <w:r>
            <w:instrText xml:space="preserve"> TOC \o "1-5" </w:instrText>
          </w:r>
          <w:r w:rsidRPr="00B04B02">
            <w:fldChar w:fldCharType="separate"/>
          </w:r>
          <w:r>
            <w:t>1 Leitgedanken zum Kompetenzerwerb</w:t>
          </w:r>
          <w:r>
            <w:tab/>
          </w:r>
          <w:r>
            <w:fldChar w:fldCharType="begin"/>
          </w:r>
          <w:r>
            <w:instrText xml:space="preserve"> PAGEREF _Toc107315283 \h </w:instrText>
          </w:r>
          <w:r>
            <w:fldChar w:fldCharType="separate"/>
          </w:r>
          <w:r w:rsidR="00B92AA9">
            <w:t>4</w:t>
          </w:r>
          <w:r>
            <w:fldChar w:fldCharType="end"/>
          </w:r>
        </w:p>
        <w:p w14:paraId="715F3686" w14:textId="2EC6682B" w:rsidR="00B04B02" w:rsidRPr="00B04B02" w:rsidRDefault="00B04B02" w:rsidP="00B04B02">
          <w:pPr>
            <w:pStyle w:val="Verzeichnis2"/>
            <w:rPr>
              <w:rFonts w:eastAsiaTheme="minorEastAsia"/>
            </w:rPr>
          </w:pPr>
          <w:r>
            <w:t>1.1 Bildungsgehalt des Fremdsprachenunterrichts</w:t>
          </w:r>
          <w:r>
            <w:tab/>
          </w:r>
          <w:r>
            <w:fldChar w:fldCharType="begin"/>
          </w:r>
          <w:r>
            <w:instrText xml:space="preserve"> PAGEREF _Toc107315284 \h </w:instrText>
          </w:r>
          <w:r>
            <w:fldChar w:fldCharType="separate"/>
          </w:r>
          <w:r w:rsidR="00B92AA9">
            <w:t>4</w:t>
          </w:r>
          <w:r>
            <w:fldChar w:fldCharType="end"/>
          </w:r>
        </w:p>
        <w:p w14:paraId="6CBBA265" w14:textId="16AAD764" w:rsidR="00B04B02" w:rsidRPr="00B04B02" w:rsidRDefault="00B04B02" w:rsidP="00B04B02">
          <w:pPr>
            <w:pStyle w:val="Verzeichnis3"/>
            <w:rPr>
              <w:rFonts w:eastAsiaTheme="minorEastAsia"/>
              <w:noProof/>
            </w:rPr>
          </w:pPr>
          <w:r>
            <w:rPr>
              <w:noProof/>
            </w:rPr>
            <w:t>1.1.2 1.1.1 Beitrag des Faches zu den Leitperspektiven</w:t>
          </w:r>
          <w:r>
            <w:rPr>
              <w:noProof/>
            </w:rPr>
            <w:tab/>
          </w:r>
          <w:r>
            <w:rPr>
              <w:noProof/>
            </w:rPr>
            <w:fldChar w:fldCharType="begin"/>
          </w:r>
          <w:r>
            <w:rPr>
              <w:noProof/>
            </w:rPr>
            <w:instrText xml:space="preserve"> PAGEREF _Toc107315285 \h </w:instrText>
          </w:r>
          <w:r>
            <w:rPr>
              <w:noProof/>
            </w:rPr>
          </w:r>
          <w:r>
            <w:rPr>
              <w:noProof/>
            </w:rPr>
            <w:fldChar w:fldCharType="separate"/>
          </w:r>
          <w:r w:rsidR="00B92AA9">
            <w:rPr>
              <w:noProof/>
            </w:rPr>
            <w:t>4</w:t>
          </w:r>
          <w:r>
            <w:rPr>
              <w:noProof/>
            </w:rPr>
            <w:fldChar w:fldCharType="end"/>
          </w:r>
        </w:p>
        <w:p w14:paraId="7551F64C" w14:textId="6A4AE1E1" w:rsidR="00B04B02" w:rsidRPr="00B04B02" w:rsidRDefault="00B04B02" w:rsidP="00B04B02">
          <w:pPr>
            <w:pStyle w:val="Verzeichnis3"/>
            <w:rPr>
              <w:rFonts w:eastAsiaTheme="minorEastAsia"/>
              <w:noProof/>
            </w:rPr>
          </w:pPr>
          <w:r>
            <w:rPr>
              <w:noProof/>
            </w:rPr>
            <w:t>1.1.3 Beitrag des Faches zu den Lebensfeldern</w:t>
          </w:r>
          <w:r>
            <w:rPr>
              <w:noProof/>
            </w:rPr>
            <w:tab/>
          </w:r>
          <w:r>
            <w:rPr>
              <w:noProof/>
            </w:rPr>
            <w:fldChar w:fldCharType="begin"/>
          </w:r>
          <w:r>
            <w:rPr>
              <w:noProof/>
            </w:rPr>
            <w:instrText xml:space="preserve"> PAGEREF _Toc107315286 \h </w:instrText>
          </w:r>
          <w:r>
            <w:rPr>
              <w:noProof/>
            </w:rPr>
          </w:r>
          <w:r>
            <w:rPr>
              <w:noProof/>
            </w:rPr>
            <w:fldChar w:fldCharType="separate"/>
          </w:r>
          <w:r w:rsidR="00B92AA9">
            <w:rPr>
              <w:noProof/>
            </w:rPr>
            <w:t>4</w:t>
          </w:r>
          <w:r>
            <w:rPr>
              <w:noProof/>
            </w:rPr>
            <w:fldChar w:fldCharType="end"/>
          </w:r>
        </w:p>
        <w:p w14:paraId="6462BA51" w14:textId="03EAEDDE" w:rsidR="00B04B02" w:rsidRPr="00B04B02" w:rsidRDefault="00B04B02" w:rsidP="00B04B02">
          <w:pPr>
            <w:pStyle w:val="Verzeichnis2"/>
            <w:rPr>
              <w:rFonts w:eastAsiaTheme="minorEastAsia"/>
            </w:rPr>
          </w:pPr>
          <w:r>
            <w:t>1.2 Kompetenzen</w:t>
          </w:r>
          <w:r>
            <w:tab/>
          </w:r>
          <w:r>
            <w:fldChar w:fldCharType="begin"/>
          </w:r>
          <w:r>
            <w:instrText xml:space="preserve"> PAGEREF _Toc107315287 \h </w:instrText>
          </w:r>
          <w:r>
            <w:fldChar w:fldCharType="separate"/>
          </w:r>
          <w:r w:rsidR="00B92AA9">
            <w:t>6</w:t>
          </w:r>
          <w:r>
            <w:fldChar w:fldCharType="end"/>
          </w:r>
        </w:p>
        <w:p w14:paraId="3A92A73E" w14:textId="25AE428A" w:rsidR="00B04B02" w:rsidRPr="00B04B02" w:rsidRDefault="00B04B02" w:rsidP="00B04B02">
          <w:pPr>
            <w:pStyle w:val="Verzeichnis2"/>
            <w:rPr>
              <w:rFonts w:eastAsiaTheme="minorEastAsia"/>
            </w:rPr>
          </w:pPr>
          <w:r>
            <w:t>1.3 Didaktische Hinweise</w:t>
          </w:r>
          <w:r>
            <w:tab/>
          </w:r>
          <w:r>
            <w:fldChar w:fldCharType="begin"/>
          </w:r>
          <w:r>
            <w:instrText xml:space="preserve"> PAGEREF _Toc107315288 \h </w:instrText>
          </w:r>
          <w:r>
            <w:fldChar w:fldCharType="separate"/>
          </w:r>
          <w:r w:rsidR="00B92AA9">
            <w:t>6</w:t>
          </w:r>
          <w:r>
            <w:fldChar w:fldCharType="end"/>
          </w:r>
        </w:p>
        <w:p w14:paraId="2726CBFE" w14:textId="68555D64" w:rsidR="00B04B02" w:rsidRPr="00B04B02" w:rsidRDefault="00B04B02" w:rsidP="00B04B02">
          <w:pPr>
            <w:pStyle w:val="Verzeichnis1"/>
            <w:rPr>
              <w:rFonts w:eastAsiaTheme="minorEastAsia"/>
            </w:rPr>
          </w:pPr>
          <w:r>
            <w:t>2 Kompetenzfelder</w:t>
          </w:r>
          <w:r>
            <w:tab/>
          </w:r>
          <w:r>
            <w:fldChar w:fldCharType="begin"/>
          </w:r>
          <w:r>
            <w:instrText xml:space="preserve"> PAGEREF _Toc107315289 \h </w:instrText>
          </w:r>
          <w:r>
            <w:fldChar w:fldCharType="separate"/>
          </w:r>
          <w:r w:rsidR="00B92AA9">
            <w:t>8</w:t>
          </w:r>
          <w:r>
            <w:fldChar w:fldCharType="end"/>
          </w:r>
        </w:p>
        <w:p w14:paraId="166C9A48" w14:textId="6A5AFE04" w:rsidR="00B04B02" w:rsidRPr="00B04B02" w:rsidRDefault="00B04B02" w:rsidP="00B04B02">
          <w:pPr>
            <w:pStyle w:val="Verzeichnis2"/>
            <w:rPr>
              <w:rFonts w:eastAsiaTheme="minorEastAsia"/>
            </w:rPr>
          </w:pPr>
          <w:r>
            <w:t>2.1 Grund-, Haupt- und Berufsschulstufe</w:t>
          </w:r>
          <w:r>
            <w:tab/>
          </w:r>
          <w:r>
            <w:fldChar w:fldCharType="begin"/>
          </w:r>
          <w:r>
            <w:instrText xml:space="preserve"> PAGEREF _Toc107315290 \h </w:instrText>
          </w:r>
          <w:r>
            <w:fldChar w:fldCharType="separate"/>
          </w:r>
          <w:r w:rsidR="00B92AA9">
            <w:t>8</w:t>
          </w:r>
          <w:r>
            <w:fldChar w:fldCharType="end"/>
          </w:r>
        </w:p>
        <w:p w14:paraId="5F6768D0" w14:textId="1FAAFC6B" w:rsidR="00B04B02" w:rsidRPr="00B04B02" w:rsidRDefault="00B04B02" w:rsidP="00B04B02">
          <w:pPr>
            <w:pStyle w:val="Verzeichnis3"/>
            <w:rPr>
              <w:rFonts w:eastAsiaTheme="minorEastAsia"/>
              <w:noProof/>
            </w:rPr>
          </w:pPr>
          <w:r>
            <w:rPr>
              <w:noProof/>
            </w:rPr>
            <w:t>2.1.1 Moderne Fremdsprache</w:t>
          </w:r>
          <w:r>
            <w:rPr>
              <w:noProof/>
            </w:rPr>
            <w:tab/>
          </w:r>
          <w:r>
            <w:rPr>
              <w:noProof/>
            </w:rPr>
            <w:fldChar w:fldCharType="begin"/>
          </w:r>
          <w:r>
            <w:rPr>
              <w:noProof/>
            </w:rPr>
            <w:instrText xml:space="preserve"> PAGEREF _Toc107315291 \h </w:instrText>
          </w:r>
          <w:r>
            <w:rPr>
              <w:noProof/>
            </w:rPr>
          </w:r>
          <w:r>
            <w:rPr>
              <w:noProof/>
            </w:rPr>
            <w:fldChar w:fldCharType="separate"/>
          </w:r>
          <w:r w:rsidR="00B92AA9">
            <w:rPr>
              <w:noProof/>
            </w:rPr>
            <w:t>8</w:t>
          </w:r>
          <w:r>
            <w:rPr>
              <w:noProof/>
            </w:rPr>
            <w:fldChar w:fldCharType="end"/>
          </w:r>
        </w:p>
        <w:p w14:paraId="1D2CD74B" w14:textId="5A199DD3" w:rsidR="00B04B02" w:rsidRPr="00B04B02" w:rsidRDefault="00B04B02" w:rsidP="00B04B02">
          <w:pPr>
            <w:pStyle w:val="Verzeichnis1"/>
            <w:rPr>
              <w:rFonts w:eastAsiaTheme="minorEastAsia"/>
            </w:rPr>
          </w:pPr>
          <w:r>
            <w:t>3 Anhang</w:t>
          </w:r>
          <w:r>
            <w:tab/>
          </w:r>
          <w:r>
            <w:fldChar w:fldCharType="begin"/>
          </w:r>
          <w:r>
            <w:instrText xml:space="preserve"> PAGEREF _Toc107315292 \h </w:instrText>
          </w:r>
          <w:r>
            <w:fldChar w:fldCharType="separate"/>
          </w:r>
          <w:r w:rsidR="00B92AA9">
            <w:t>10</w:t>
          </w:r>
          <w:r>
            <w:fldChar w:fldCharType="end"/>
          </w:r>
        </w:p>
        <w:p w14:paraId="5C4C2904" w14:textId="5FE87BC0" w:rsidR="00B04B02" w:rsidRPr="00B04B02" w:rsidRDefault="00B04B02" w:rsidP="00B04B02">
          <w:pPr>
            <w:pStyle w:val="Verzeichnis2"/>
            <w:rPr>
              <w:rFonts w:eastAsiaTheme="minorEastAsia"/>
            </w:rPr>
          </w:pPr>
          <w:r>
            <w:t>3.1 Verweise</w:t>
          </w:r>
          <w:r>
            <w:tab/>
          </w:r>
          <w:r>
            <w:fldChar w:fldCharType="begin"/>
          </w:r>
          <w:r>
            <w:instrText xml:space="preserve"> PAGEREF _Toc107315293 \h </w:instrText>
          </w:r>
          <w:r>
            <w:fldChar w:fldCharType="separate"/>
          </w:r>
          <w:r w:rsidR="00B92AA9">
            <w:t>10</w:t>
          </w:r>
          <w:r>
            <w:fldChar w:fldCharType="end"/>
          </w:r>
        </w:p>
        <w:p w14:paraId="70CE774F" w14:textId="60CE5381" w:rsidR="00B04B02" w:rsidRPr="00B04B02" w:rsidRDefault="00B04B02" w:rsidP="00B04B02">
          <w:pPr>
            <w:pStyle w:val="Verzeichnis2"/>
            <w:rPr>
              <w:rFonts w:eastAsiaTheme="minorEastAsia"/>
            </w:rPr>
          </w:pPr>
          <w:r>
            <w:t>3.2 Abkürzungen</w:t>
          </w:r>
          <w:r>
            <w:tab/>
          </w:r>
          <w:r>
            <w:fldChar w:fldCharType="begin"/>
          </w:r>
          <w:r>
            <w:instrText xml:space="preserve"> PAGEREF _Toc107315294 \h </w:instrText>
          </w:r>
          <w:r>
            <w:fldChar w:fldCharType="separate"/>
          </w:r>
          <w:r w:rsidR="00B92AA9">
            <w:t>10</w:t>
          </w:r>
          <w:r>
            <w:fldChar w:fldCharType="end"/>
          </w:r>
        </w:p>
        <w:p w14:paraId="3BC41161" w14:textId="77777777" w:rsidR="00B04B02" w:rsidRDefault="00B04B02" w:rsidP="00B04B02">
          <w:pPr>
            <w:pStyle w:val="SBBZ-001--AbsatzStandard"/>
          </w:pPr>
          <w:r w:rsidRPr="00B04B02">
            <w:fldChar w:fldCharType="end"/>
          </w:r>
        </w:p>
      </w:sdtContent>
    </w:sdt>
    <w:p w14:paraId="6BDB7D7E" w14:textId="77777777" w:rsidR="00B04B02" w:rsidRDefault="00B04B02" w:rsidP="00B04B02">
      <w:pPr>
        <w:pStyle w:val="SBBZ-X12--SteuercodeSKIPIMPORTEND"/>
      </w:pPr>
      <w:r>
        <w:t>SKIP_IMPORT_END</w:t>
      </w:r>
    </w:p>
    <w:p w14:paraId="5E6A4102" w14:textId="77777777" w:rsidR="00B04B02" w:rsidRDefault="00B04B02" w:rsidP="00B04B02">
      <w:pPr>
        <w:pStyle w:val="SBBZ-001--AbsatzStandard"/>
      </w:pPr>
    </w:p>
    <w:p w14:paraId="2D4CDBD8" w14:textId="77777777" w:rsidR="00B04B02" w:rsidRDefault="00B04B02" w:rsidP="00B04B02">
      <w:pPr>
        <w:pStyle w:val="SBBZ-001--AbsatzStandard"/>
        <w:sectPr w:rsidR="00B04B02">
          <w:pgSz w:w="11900" w:h="16840"/>
          <w:pgMar w:top="1587" w:right="1134" w:bottom="1020" w:left="1134" w:header="964" w:footer="283" w:gutter="283"/>
          <w:cols w:space="708"/>
          <w:docGrid w:linePitch="360"/>
        </w:sectPr>
      </w:pPr>
    </w:p>
    <w:p w14:paraId="789AB971" w14:textId="77777777" w:rsidR="00B04B02" w:rsidRDefault="00B04B02" w:rsidP="00B04B02">
      <w:pPr>
        <w:pStyle w:val="SBBZ-511--TeilBC1LG-berschrift11Leitgedanken"/>
      </w:pPr>
      <w:bookmarkStart w:id="6" w:name="_Toc93395446"/>
      <w:bookmarkStart w:id="7" w:name="_Toc46432345"/>
      <w:bookmarkStart w:id="8" w:name="_Toc107315283"/>
      <w:bookmarkStart w:id="9" w:name="_Toc381257143"/>
      <w:r>
        <w:lastRenderedPageBreak/>
        <w:t>Leitgedanken zum Kompetenzerwerb</w:t>
      </w:r>
      <w:bookmarkEnd w:id="6"/>
      <w:bookmarkEnd w:id="7"/>
      <w:bookmarkEnd w:id="8"/>
    </w:p>
    <w:p w14:paraId="62C92B4B" w14:textId="77777777" w:rsidR="00B04B02" w:rsidRDefault="00B04B02" w:rsidP="00B04B02">
      <w:pPr>
        <w:pStyle w:val="SBBZ-512--TeilBC1LG-berschrift21XBereich"/>
      </w:pPr>
      <w:bookmarkStart w:id="10" w:name="_Toc93395447"/>
      <w:bookmarkStart w:id="11" w:name="_Toc45026650"/>
      <w:bookmarkStart w:id="12" w:name="_Toc107315284"/>
      <w:r>
        <w:t>Bildungsgehalt des Fremdsprachenunterrichts</w:t>
      </w:r>
      <w:bookmarkEnd w:id="10"/>
      <w:bookmarkEnd w:id="11"/>
      <w:bookmarkEnd w:id="12"/>
    </w:p>
    <w:p w14:paraId="5A8ED734" w14:textId="77777777" w:rsidR="00B04B02" w:rsidRDefault="00B04B02" w:rsidP="00B04B02">
      <w:pPr>
        <w:pStyle w:val="SBBZ-515--TeilBC1LG-berschrift5Absatzberschrift"/>
      </w:pPr>
      <w:r>
        <w:t>Aktivität und Teilhabe</w:t>
      </w:r>
    </w:p>
    <w:p w14:paraId="34E2C281" w14:textId="77777777" w:rsidR="00B04B02" w:rsidRDefault="00B04B02" w:rsidP="00B04B02">
      <w:pPr>
        <w:pStyle w:val="SBBZ-001--AbsatzStandard"/>
      </w:pPr>
      <w:r>
        <w:t>Unterricht in einer modernen Fremdsprache leistet einen Beitrag zu einer gelungenen Teilhabe an der globalisierten Gesellschaft. Die Schülerinnen und Schüler erweitern im Fremdsprachenunterricht ihre kommunikativen Kompetenzen und lernen, sich zunehmend flüssiger und differenzierter in der Fremdsprache auszudrücken. Sie erleben sich als kommunikativ selbstwirksam. Durch die Erfahrung und Auseinandersetzung mit der modernen Fremdsprache lernen die Schülerinnen und Schüler Vielfalt und Verschiedenartigkeit als Bereicherung kennen und entwickeln Respekt gegenüber fremden Kulturen. Damit unterstützt der Fremdsprachenunterricht in besonderem Maße die Entwicklung von Toleranz und Akzeptanz von Vielfalt.</w:t>
      </w:r>
    </w:p>
    <w:p w14:paraId="7A4C95D1" w14:textId="77777777" w:rsidR="00B04B02" w:rsidRDefault="00B04B02" w:rsidP="00B04B02">
      <w:pPr>
        <w:pStyle w:val="SBBZ-513--TeilBC1LG-berschrift31XXUnterBereich"/>
      </w:pPr>
      <w:bookmarkStart w:id="13" w:name="_Toc93395448"/>
      <w:bookmarkStart w:id="14" w:name="_Toc107315285"/>
      <w:r>
        <w:t>1.1.1 Beitrag des Faches zu den Leitperspektiven</w:t>
      </w:r>
      <w:bookmarkEnd w:id="13"/>
      <w:bookmarkEnd w:id="14"/>
    </w:p>
    <w:p w14:paraId="671C73A7" w14:textId="77777777" w:rsidR="00B04B02" w:rsidRDefault="00B04B02" w:rsidP="00B04B02">
      <w:pPr>
        <w:pStyle w:val="SBBZ-515--TeilBC1LG-berschrift5Absatzberschrift"/>
      </w:pPr>
      <w:r>
        <w:t>Bildung für Toleranz und Akzeptanz von Vielfalt (BTV)</w:t>
      </w:r>
    </w:p>
    <w:p w14:paraId="498DA9E8" w14:textId="77777777" w:rsidR="00B04B02" w:rsidRDefault="00B04B02" w:rsidP="00B04B02">
      <w:pPr>
        <w:pStyle w:val="SBBZ-001--AbsatzStandard"/>
      </w:pPr>
      <w:r>
        <w:t>Der Fremdsprachenunterricht trägt maßgeblich dazu bei, dass sich die Schülerinnen und Schüler mit anderen Kulturen und Identitäten befassen und sich in einem dialogorientierten Unterricht, in Rollenspielen und Gesprächen altersgemäß mit landestypischen Gegebenheiten auseinandersetzen.</w:t>
      </w:r>
    </w:p>
    <w:p w14:paraId="5ABBF3C2" w14:textId="77777777" w:rsidR="00B04B02" w:rsidRDefault="00B04B02" w:rsidP="00B04B02">
      <w:pPr>
        <w:pStyle w:val="SBBZ-515--TeilBC1LG-berschrift5Absatzberschrift"/>
      </w:pPr>
      <w:r>
        <w:t>Prävention und Gesundheitsförderung (PG)</w:t>
      </w:r>
    </w:p>
    <w:p w14:paraId="77834871" w14:textId="77777777" w:rsidR="00B04B02" w:rsidRDefault="00B04B02" w:rsidP="00B04B02">
      <w:pPr>
        <w:pStyle w:val="SBBZ-001--AbsatzStandard"/>
      </w:pPr>
      <w:r>
        <w:t>Der Fremdsprachenunterricht zielt mit seinen sonderpädagogischen Prinzipien und Methoden im Sinn der Leitperspektive Prävention und Gesundheitsförderung auf die Stärkung von Resilienzfaktoren und die Förderung von Lebenskompetenzen. Im Bereich der Unterrichtsorganisation werden die Schülerinnen und Schüler durch individuelles Lernen, das Ansprechen verschiedener Lernkanäle, den Wechsel der Sozialformen sowie Phasen der Anspannung und Entspannung unterstützt. In verschiedenen Kompetenzbereichen lernen sie das Ausdrücken von Zustimmung und Ablehnung sowie das Sprechen über Vorlieben und Abneigungen. Dies sind wichtige Voraussetzungen, um sich im eigenen Handeln als selbstwirksam zu erleben. Beim Erwerb und der Anwendung der Fremdsprache wird auf wertschätzende Kommunikation und achtsames Handeln Wert gelegt.</w:t>
      </w:r>
    </w:p>
    <w:p w14:paraId="027F17A2" w14:textId="77777777" w:rsidR="00B04B02" w:rsidRDefault="00B04B02" w:rsidP="00B04B02">
      <w:pPr>
        <w:pStyle w:val="SBBZ-515--TeilBC1LG-berschrift5Absatzberschrift"/>
      </w:pPr>
      <w:r>
        <w:t>Medienbildung (MB)</w:t>
      </w:r>
    </w:p>
    <w:p w14:paraId="60BA49A3" w14:textId="77777777" w:rsidR="00B04B02" w:rsidRDefault="00B04B02" w:rsidP="00B04B02">
      <w:pPr>
        <w:pStyle w:val="SBBZ-001--AbsatzStandard"/>
      </w:pPr>
      <w:r>
        <w:t>Die Medienbildung spielt im Fremdsprachenunterricht in Bezug auf authentische Sprachvorbilder ebenso eine große Rolle wie bei der Informationsbeschaffung und bei Präsentationen. Der Umgang mit Medien wird geübt und reflektiert, sodass die Schülerinnen und Schüler eine sinnvolle und verantwortungsbewusste Nutzung derselben in ihre Lebensgestaltung integrieren können.</w:t>
      </w:r>
    </w:p>
    <w:p w14:paraId="65A7DD5D" w14:textId="77777777" w:rsidR="00B04B02" w:rsidRDefault="00B04B02" w:rsidP="00B04B02">
      <w:pPr>
        <w:pStyle w:val="SBBZ-515--TeilBC1LG-berschrift5Absatzberschrift"/>
      </w:pPr>
      <w:r>
        <w:t>Verbraucherbildung (VB)</w:t>
      </w:r>
    </w:p>
    <w:p w14:paraId="73E41FE2" w14:textId="77777777" w:rsidR="00B04B02" w:rsidRDefault="00B04B02" w:rsidP="00B04B02">
      <w:pPr>
        <w:pStyle w:val="SBBZ-001--AbsatzStandard"/>
      </w:pPr>
      <w:r>
        <w:t>Ziel ist der Erwerb von Kompetenzen für ein selbstbestimmtes und verantwortungsbewusstes Konsumverhalten. In einer modernen Fremdsprache kann den Schülerinnen und Schülern Verbraucherbildung beispielsweise in Bezug auf landesspezifische Alltags</w:t>
      </w:r>
      <w:r>
        <w:noBreakHyphen/>
        <w:t>, Ess- und Konsumkulturen vermittelt werden.</w:t>
      </w:r>
    </w:p>
    <w:p w14:paraId="11A81EE9" w14:textId="77777777" w:rsidR="00B04B02" w:rsidRDefault="00B04B02" w:rsidP="00B04B02">
      <w:pPr>
        <w:pStyle w:val="SBBZ-513--TeilBC1LG-berschrift31XXUnterBereich"/>
      </w:pPr>
      <w:bookmarkStart w:id="15" w:name="_Toc93395449"/>
      <w:bookmarkStart w:id="16" w:name="_Toc107315286"/>
      <w:r>
        <w:t>Beitrag des Faches zu den Lebensfeldern</w:t>
      </w:r>
      <w:bookmarkEnd w:id="15"/>
      <w:bookmarkEnd w:id="16"/>
    </w:p>
    <w:p w14:paraId="79B68338" w14:textId="77777777" w:rsidR="00B04B02" w:rsidRDefault="00B04B02" w:rsidP="00B04B02">
      <w:pPr>
        <w:pStyle w:val="SBBZ-515--TeilBC1LG-berschrift5Absatzberschrift"/>
      </w:pPr>
      <w:r>
        <w:t>Personales Leben</w:t>
      </w:r>
    </w:p>
    <w:p w14:paraId="69D4EC7C" w14:textId="77777777" w:rsidR="00B04B02" w:rsidRDefault="00B04B02" w:rsidP="00B04B02">
      <w:pPr>
        <w:pStyle w:val="SBBZ-001--AbsatzStandard"/>
      </w:pPr>
      <w:r>
        <w:t xml:space="preserve">Lernen die Schülerinnen und Schüler eine fremde Sprache, erfolgt in diesem Zusammenhang eine Auseinandersetzung mit ihrer Muttersprache, mit der eigenen Kultur, mit individuellen Ressourcen, Werten, </w:t>
      </w:r>
      <w:r>
        <w:lastRenderedPageBreak/>
        <w:t>Normen, Gefühlen, Wünschen und Vorstellungen. Es geht hierbei auch um die Reflexion der eigenen Person und der Frage nach der eigenen Herkunft, Identität und dem individuellen Selbstbild.</w:t>
      </w:r>
    </w:p>
    <w:p w14:paraId="288135AD" w14:textId="77777777" w:rsidR="00B04B02" w:rsidRDefault="00B04B02" w:rsidP="00B04B02">
      <w:pPr>
        <w:pStyle w:val="SBBZ-515--TeilBC1LG-berschrift5Absatzberschrift"/>
      </w:pPr>
      <w:r>
        <w:t>Selbstständiges Leben</w:t>
      </w:r>
    </w:p>
    <w:p w14:paraId="7FF50583" w14:textId="77777777" w:rsidR="00B04B02" w:rsidRDefault="00B04B02" w:rsidP="00B04B02">
      <w:pPr>
        <w:pStyle w:val="SBBZ-001--AbsatzStandard"/>
      </w:pPr>
      <w:r>
        <w:t>Im Fach Moderne Fremdsprache geht es darum, die Selbstständigkeit der Schülerinnen und Schüler in Bezug auf die Lebensgestaltung zu fördern und zu fordern. Sprachliche und kommunikative Kompetenzen werden über die eigene Muttersprache hinaus erweitert, um somit ein höheres Maß an Selbstständigkeit zu ermöglichen.</w:t>
      </w:r>
    </w:p>
    <w:p w14:paraId="75E1605B" w14:textId="77777777" w:rsidR="00B04B02" w:rsidRDefault="00B04B02" w:rsidP="00B04B02">
      <w:pPr>
        <w:pStyle w:val="SBBZ-515--TeilBC1LG-berschrift5Absatzberschrift"/>
      </w:pPr>
      <w:r>
        <w:t>Soziales und gesellschaftliches Leben</w:t>
      </w:r>
    </w:p>
    <w:p w14:paraId="623A874E" w14:textId="77777777" w:rsidR="00B04B02" w:rsidRDefault="00B04B02" w:rsidP="00B04B02">
      <w:pPr>
        <w:pStyle w:val="SBBZ-001--AbsatzStandard"/>
      </w:pPr>
      <w:r>
        <w:t>Durch den Kompetenzerwerb in einer anderen Sprache kann es den Schülerinnen und Schülern gelingen, ihre sozialen Kompetenzen zu erweitern, um auch über das nähere Umfeld hinaus Kontakte zu knüpfen. Ebenso können Begriffe aus anderen Sprachen verstanden beziehungsweise interpretiert werden. Auch dies trägt zu einem höheren Maß an Teilhabe bei.</w:t>
      </w:r>
    </w:p>
    <w:p w14:paraId="7A65AC1A" w14:textId="77777777" w:rsidR="00B04B02" w:rsidRDefault="00B04B02" w:rsidP="00B04B02">
      <w:pPr>
        <w:pStyle w:val="SBBZ-515--TeilBC1LG-berschrift5Absatzberschrift"/>
      </w:pPr>
      <w:r>
        <w:t>Arbeitsleben</w:t>
      </w:r>
    </w:p>
    <w:p w14:paraId="29884973" w14:textId="77777777" w:rsidR="00B04B02" w:rsidRDefault="00B04B02" w:rsidP="00B04B02">
      <w:pPr>
        <w:pStyle w:val="SBBZ-001--AbsatzStandard"/>
      </w:pPr>
      <w:r>
        <w:t xml:space="preserve">Im Rahmen des Unterrichts in der </w:t>
      </w:r>
      <w:proofErr w:type="spellStart"/>
      <w:r>
        <w:t>Modernen</w:t>
      </w:r>
      <w:proofErr w:type="spellEnd"/>
      <w:r>
        <w:t xml:space="preserve"> Fremdsprache werden Kompetenzen angebahnt, die über das Schulleben hinaus nachhaltig bedeutsam sind. Auch im Bereich Fremdsprachen sollen Grundlagen für lebenslanges Lernen gelegt werden.</w:t>
      </w:r>
    </w:p>
    <w:p w14:paraId="6C7678BF" w14:textId="77777777" w:rsidR="00B04B02" w:rsidRDefault="00B04B02" w:rsidP="00B04B02">
      <w:pPr>
        <w:pStyle w:val="SBBZ-812--GrafikTyp1DieGrafik"/>
      </w:pPr>
      <w:r w:rsidRPr="00B04B02">
        <w:rPr>
          <w:noProof/>
        </w:rPr>
        <w:drawing>
          <wp:inline distT="0" distB="0" distL="0" distR="0" wp14:anchorId="69CED277" wp14:editId="3E6D2042">
            <wp:extent cx="5934075" cy="449580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6"/>
                    <a:stretch/>
                  </pic:blipFill>
                  <pic:spPr bwMode="auto">
                    <a:xfrm>
                      <a:off x="0" y="0"/>
                      <a:ext cx="5934075" cy="4495800"/>
                    </a:xfrm>
                    <a:prstGeom prst="rect">
                      <a:avLst/>
                    </a:prstGeom>
                  </pic:spPr>
                </pic:pic>
              </a:graphicData>
            </a:graphic>
          </wp:inline>
        </w:drawing>
      </w:r>
    </w:p>
    <w:p w14:paraId="18032B87" w14:textId="3C2BAEA3" w:rsidR="00B04B02" w:rsidRDefault="00B04B02" w:rsidP="00B04B02">
      <w:pPr>
        <w:pStyle w:val="SBBZ-813--GrafikTyp1Bildunterschrift"/>
      </w:pPr>
      <w:r>
        <w:t>Abbildung 1: Verflechtung Lebensfelder – Moderne Fremdsprache</w:t>
      </w:r>
      <w:r w:rsidR="00FE21C0">
        <w:t xml:space="preserve"> </w:t>
      </w:r>
      <w:r w:rsidR="00FE21C0" w:rsidRPr="00FE21C0">
        <w:t>© Zentrum für Schulqualität und Lehrerbildung Baden-Württemberg)</w:t>
      </w:r>
    </w:p>
    <w:p w14:paraId="4CA9A280" w14:textId="77777777" w:rsidR="00B04B02" w:rsidRDefault="00B04B02" w:rsidP="00B04B02">
      <w:pPr>
        <w:pStyle w:val="SBBZ-512--TeilBC1LG-berschrift21XBereich"/>
      </w:pPr>
      <w:bookmarkStart w:id="17" w:name="_Toc93395450"/>
      <w:bookmarkStart w:id="18" w:name="_Toc45026651"/>
      <w:bookmarkStart w:id="19" w:name="_Toc107315287"/>
      <w:r>
        <w:lastRenderedPageBreak/>
        <w:t>Kompetenzen</w:t>
      </w:r>
      <w:bookmarkEnd w:id="17"/>
      <w:bookmarkEnd w:id="18"/>
      <w:bookmarkEnd w:id="19"/>
    </w:p>
    <w:p w14:paraId="22CBD4C7" w14:textId="77777777" w:rsidR="00B04B02" w:rsidRDefault="00B04B02" w:rsidP="00B04B02">
      <w:pPr>
        <w:pStyle w:val="SBBZ-001--AbsatzStandard"/>
      </w:pPr>
      <w:r>
        <w:t>In Anlehnung an die Beschlüsse der Kultusministerkonferenz werden dabei die folgenden prozessbezogenen Kompetenzen bedeutsam:</w:t>
      </w:r>
    </w:p>
    <w:p w14:paraId="00AEACB1" w14:textId="77777777" w:rsidR="00B04B02" w:rsidRDefault="00B04B02" w:rsidP="00B04B02">
      <w:pPr>
        <w:pStyle w:val="SBBZ-515--TeilBC1LG-berschrift5Absatzberschrift"/>
      </w:pPr>
      <w:r>
        <w:t>Sprachlernkompetenz (und Sprachbewusstheit)</w:t>
      </w:r>
    </w:p>
    <w:p w14:paraId="48239FF9" w14:textId="77777777" w:rsidR="00B04B02" w:rsidRDefault="00B04B02" w:rsidP="00B04B02">
      <w:pPr>
        <w:pStyle w:val="SBBZ-001--AbsatzStandard"/>
      </w:pPr>
      <w:r>
        <w:t>Die Schülerinnen und Schüler nutzen bestimmte Strategien wie die Orientierung an visuellen Kontextinformationen, bestimmte Memorierungstechniken, Texterschließungsstrategien oder das Nachfragen bei Verständnisproblemen und setzen diese gezielt ein, um ihre Kompetenzen zu erweitern. So entwickeln sie eine positive Haltung gegenüber Fremdsprachen und werden zu selbstständigem Sprachenlernen befähigt und motiviert.</w:t>
      </w:r>
    </w:p>
    <w:p w14:paraId="19BCEA9A" w14:textId="77777777" w:rsidR="00B04B02" w:rsidRDefault="00B04B02" w:rsidP="00B04B02">
      <w:pPr>
        <w:pStyle w:val="SBBZ-515--TeilBC1LG-berschrift5Absatzberschrift"/>
      </w:pPr>
      <w:r>
        <w:t>Kommunikative Kompetenz</w:t>
      </w:r>
    </w:p>
    <w:p w14:paraId="7F80DE66" w14:textId="77777777" w:rsidR="00B04B02" w:rsidRDefault="00B04B02" w:rsidP="00B04B02">
      <w:pPr>
        <w:pStyle w:val="SBBZ-001--AbsatzStandard"/>
      </w:pPr>
      <w:r>
        <w:t>Altersgerecht und anschaulich dargebotene Inhalte werden von den Schülerinnen und Schülern verstanden. Sie können sich gezielt zu bestimmten Themen äußern und greifen dabei auf unterstützende Kommunikationsstrategien (zum Beispiel Verwendung des Deutschen, Mimik, Gestik, Gebärden, Visualisierung) zurück.</w:t>
      </w:r>
    </w:p>
    <w:p w14:paraId="0DE0E1B3" w14:textId="77777777" w:rsidR="00B04B02" w:rsidRDefault="00B04B02" w:rsidP="00B04B02">
      <w:pPr>
        <w:pStyle w:val="SBBZ-001--AbsatzStandard"/>
      </w:pPr>
    </w:p>
    <w:p w14:paraId="073F4036" w14:textId="77777777" w:rsidR="00B04B02" w:rsidRDefault="00B04B02" w:rsidP="00B04B02">
      <w:pPr>
        <w:pStyle w:val="SBBZ-001--AbsatzStandard"/>
      </w:pPr>
      <w:r>
        <w:t>Die inhaltsbezogenen Kompetenzen „Interkulturelle kommunikative Kompetenzen“, „Schreiben“ und „Sprachliche Mittel“ sind im Kompetenzfeld „Moderne Fremdsprache“ zusammengefasst.</w:t>
      </w:r>
    </w:p>
    <w:p w14:paraId="208F033A" w14:textId="77777777" w:rsidR="00B04B02" w:rsidRDefault="00B04B02" w:rsidP="00B04B02">
      <w:pPr>
        <w:pStyle w:val="SBBZ-001--AbsatzStandard"/>
      </w:pPr>
      <w:r>
        <w:t>Diese inhaltsbezogenen Kompetenzen werden auf den folgenden Seiten explizit vertieft und anhand von Fragestellungen, Teilkompetenzen und beispielhaften Inhalten illustriert.</w:t>
      </w:r>
    </w:p>
    <w:p w14:paraId="297B96F9" w14:textId="77777777" w:rsidR="00B04B02" w:rsidRDefault="00B04B02" w:rsidP="00B04B02">
      <w:pPr>
        <w:pStyle w:val="SBBZ-001--AbsatzStandard"/>
      </w:pPr>
      <w:r>
        <w:t>Die prozessbezogenen Kompetenzen werden nicht separat angebahnt und ausgebildet, sondern liegen jedem inhaltsbezogenen Bereich im Sinn einer Verflechtung zugrunde. Nur durch solch ein konstantes Zusammenwirken inhalts- und prozessbezogener Kompetenzen können die Schülerinnen und Schüler tragfähige fremdsprachliche Kompetenzen erwerben, systematisch erweitern und schließlich zu einer erfolgreichen Bewältigung lebensnaher, kommunikativer Situationen verwenden. Die Lehrkräfte müssen daher in jeder Unterrichtsstunde die Wechselwirkung beziehungsweise den engen Zusammenhang zwischen inhaltlichen und allgemein-prozessbezogenen Kompetenzen erkennen und durch individualisiert gestaltete Unterrichtsangebote provozieren. Um dies im Fremdsprachenunterricht erfolgreich umsetzen zu können, werden bestimmte didaktische Hinweise wichtig.</w:t>
      </w:r>
    </w:p>
    <w:p w14:paraId="055B8C34" w14:textId="77777777" w:rsidR="00B04B02" w:rsidRDefault="00B04B02" w:rsidP="00B04B02">
      <w:pPr>
        <w:pStyle w:val="SBBZ-001--AbsatzStandard"/>
      </w:pPr>
    </w:p>
    <w:p w14:paraId="241E4DC8" w14:textId="77777777" w:rsidR="00B04B02" w:rsidRDefault="00B04B02" w:rsidP="00B04B02">
      <w:pPr>
        <w:pStyle w:val="SBBZ-512--TeilBC1LG-berschrift21XBereich"/>
      </w:pPr>
      <w:bookmarkStart w:id="20" w:name="_Toc93395451"/>
      <w:bookmarkStart w:id="21" w:name="_Toc45026652"/>
      <w:bookmarkStart w:id="22" w:name="_Toc107315288"/>
      <w:r>
        <w:t>Didaktische Hinweise</w:t>
      </w:r>
      <w:bookmarkEnd w:id="20"/>
      <w:bookmarkEnd w:id="21"/>
      <w:bookmarkEnd w:id="22"/>
    </w:p>
    <w:p w14:paraId="399AAF8C" w14:textId="77777777" w:rsidR="00B04B02" w:rsidRDefault="00B04B02" w:rsidP="00B04B02">
      <w:pPr>
        <w:pStyle w:val="SBBZ-001--AbsatzStandard"/>
      </w:pPr>
      <w:r>
        <w:t>Ein grundlegendes Ziel des Fremdsprachenunterrichts ist es, zum einen Freude an der modernen Fremdsprache und Motivation für sie zu wecken und aufrecht zu erhalten, sowie die Schülerinnen und Schüler dazu zu befähigen, die moderne Fremdsprache selbstständig anzuwenden und lebenslanges Sprachenlernen anzubahnen.</w:t>
      </w:r>
    </w:p>
    <w:p w14:paraId="7E4D690B" w14:textId="77777777" w:rsidR="00B04B02" w:rsidRDefault="00B04B02" w:rsidP="00B04B02">
      <w:pPr>
        <w:pStyle w:val="SBBZ-001--AbsatzStandard"/>
      </w:pPr>
      <w:r>
        <w:t>Dies gelingt, indem authentische und subjektiv bedeutsame Kommunikationssituationen zum Ausgangspunkt unterrichtlicher Angebote werden, die die Vorerfahrungen der Schülerinnen und Schüler systematisch und strukturiert aufgreifen und so Anknüpfungspunkte für weitere Lernprozesse schaffen. Themen und Situationen aus der Lebenswelt der Schülerinnen und Schüler, die im Sinn der Kontextualisierung möglichst anschaulich, spielerisch und handlungsorientiert bearbeitet und dargeboten werden, ermögli</w:t>
      </w:r>
      <w:r>
        <w:lastRenderedPageBreak/>
        <w:t>chen es zunächst, schwerpunktmäßig rezeptive Kompetenzen anzubahnen sowie Sicherheit und Vertrauen im Umgang mit der Fremdsprache zu geben. Im gemeinsamen Verwenden der Fremdsprache (zum Beispiel beim Singen) beginnen die Schülerinnen und Schüler allmählich die Sprache auch produktiv einzusetzen und werden dazu befähigt, die Fremdsprache zunehmend aktiv zu produzieren. Somit wird die ursprünglich fremde Sprache zunehmend vertraut, Hemmungen werden abgebaut und durch positive Selbstwirksamkeitserlebnisse werden Neugier, Motivation und Interesse gefördert.</w:t>
      </w:r>
    </w:p>
    <w:p w14:paraId="7AC3CD5E" w14:textId="77777777" w:rsidR="00B04B02" w:rsidRDefault="00B04B02" w:rsidP="00B04B02">
      <w:pPr>
        <w:pStyle w:val="SBBZ-001--AbsatzStandard"/>
      </w:pPr>
      <w:r>
        <w:t>Im Rahmen der individuellen Lern- und Entwicklungsbegleitung (ILEB) ermöglichen es regelmäßige diagnostische Prozesse inhalts- und prozessbezogene Kompetenzen der Schülerinnen und Schüler festzustellen, nächste Lernziele zu vereinbaren und diese durch gezielte unterrichtliche Angebote zu fördern.</w:t>
      </w:r>
    </w:p>
    <w:p w14:paraId="44AA9173" w14:textId="77777777" w:rsidR="00B04B02" w:rsidRDefault="00B04B02" w:rsidP="00B04B02">
      <w:pPr>
        <w:pStyle w:val="SBBZ-001--AbsatzStandard"/>
      </w:pPr>
      <w:r>
        <w:t>Die Reihenfolge, in der neue Inhalte dargeboten werden, orientiert sich an der Entwicklung im natürlichen Spracherwerb:</w:t>
      </w:r>
    </w:p>
    <w:p w14:paraId="5E9ABDD2" w14:textId="77777777" w:rsidR="00B04B02" w:rsidRDefault="00B04B02" w:rsidP="00B04B02">
      <w:pPr>
        <w:pStyle w:val="SBBZ-021--AbsatzAufzhlungEbene1"/>
      </w:pPr>
      <w:r>
        <w:t>1. Hören und Verstehen</w:t>
      </w:r>
    </w:p>
    <w:p w14:paraId="71710158" w14:textId="77777777" w:rsidR="00B04B02" w:rsidRDefault="00B04B02" w:rsidP="00B04B02">
      <w:pPr>
        <w:pStyle w:val="SBBZ-021--AbsatzAufzhlungEbene1"/>
      </w:pPr>
      <w:r>
        <w:t>2. Sprechen</w:t>
      </w:r>
    </w:p>
    <w:p w14:paraId="174D87EE" w14:textId="77777777" w:rsidR="00B04B02" w:rsidRDefault="00B04B02" w:rsidP="00B04B02">
      <w:pPr>
        <w:pStyle w:val="SBBZ-021--AbsatzAufzhlungEbene1"/>
      </w:pPr>
      <w:r>
        <w:t>3. Lesen und Verstehen</w:t>
      </w:r>
    </w:p>
    <w:p w14:paraId="14646BC9" w14:textId="77777777" w:rsidR="00B04B02" w:rsidRDefault="00B04B02" w:rsidP="00B04B02">
      <w:pPr>
        <w:pStyle w:val="SBBZ-021--AbsatzAufzhlungEbene1"/>
      </w:pPr>
      <w:r>
        <w:t>4. Schreiben</w:t>
      </w:r>
    </w:p>
    <w:p w14:paraId="6B87CBF1" w14:textId="77777777" w:rsidR="00B04B02" w:rsidRDefault="00B04B02" w:rsidP="00B04B02">
      <w:pPr>
        <w:pStyle w:val="SBBZ-001--AbsatzStandard"/>
      </w:pPr>
      <w:r>
        <w:t>Dies bedeutet, dass die Schülerinnen und Schüler neue Inhalte zunächst nur hören und verstehen sollten, indem ihnen beispielsweise unbekannte Themenfelder zu Beginn durch eine strukturierte und explizite Verwendung zu erlernender Vokabeln oder Zielstrukturen rezeptiv dargeboten werden. Anschließend folgt die Phase des Sprechens, indem die Schülerinnen und Schüler in Einstiegsphasen beispielsweise neue Wörter mit- oder nachsprechen. Als drittes geht es darum, dass diese Begriffe gelesen und verstanden werden. Hierbei ist es zentral, dass die Schülerinnen und Schüler das gehörte Wort und dessen korrekte Aussprache mit dem entsprechenden Schriftbild verknüpfen. Schließlich können die Schülerinnen und Schüler schriftliche Kompetenzen üben und erweitern, sobald das rezeptive und produktive Verständnis für diesen Inhalt angebahnt und gesichert ist. Insgesamt ist hierbei zu betonen, dass das erfolgreiche mündliche Sprachhandeln der Schülerinnen und Schüler im Vordergrund steht und schriftliche Elemente vor allem einen lernunterstützenden Charakter annehmen.</w:t>
      </w:r>
    </w:p>
    <w:p w14:paraId="53A7D928" w14:textId="77777777" w:rsidR="00B04B02" w:rsidRDefault="00B04B02" w:rsidP="00B04B02">
      <w:pPr>
        <w:pStyle w:val="SBBZ-001--AbsatzStandard"/>
      </w:pPr>
      <w:r>
        <w:t>Der Fremdsprachenunterricht selbst bewegt sich im Spannungsfeld zwischen einer Einsprachigkeit zugunsten der modernen Fremdsprache und der Verwendung der deutschen Sprache. Die Lehrkräfte haben dabei die Verantwortung, sensibel auf die Bedürfnisse und Kompetenzen ihrer Schülerinnen und Schüler einzugehen und eine Balance aus beiden Sprachen zu finden, sodass diese sich gegenseitig ergänzen. So wird den Schülerinnen und Schülern ein kontinuierliches Verständnis ermöglicht und Freude und Motivation bleiben erhalten.</w:t>
      </w:r>
    </w:p>
    <w:p w14:paraId="6942B011" w14:textId="77777777" w:rsidR="00B04B02" w:rsidRDefault="00B04B02" w:rsidP="00B04B02">
      <w:pPr>
        <w:pStyle w:val="SBBZ-001--AbsatzStandard"/>
      </w:pPr>
      <w:r>
        <w:t>Um die Schülerinnen und Schüler nachhaltig handlungsfähig zu machen, ist es grundlegend, im Sinn der Prämisse „</w:t>
      </w:r>
      <w:proofErr w:type="spellStart"/>
      <w:r>
        <w:t>fluency</w:t>
      </w:r>
      <w:proofErr w:type="spellEnd"/>
      <w:r>
        <w:t xml:space="preserve"> </w:t>
      </w:r>
      <w:proofErr w:type="spellStart"/>
      <w:r>
        <w:t>before</w:t>
      </w:r>
      <w:proofErr w:type="spellEnd"/>
      <w:r>
        <w:t xml:space="preserve"> </w:t>
      </w:r>
      <w:proofErr w:type="spellStart"/>
      <w:r>
        <w:t>accuracy</w:t>
      </w:r>
      <w:proofErr w:type="spellEnd"/>
      <w:r>
        <w:t>“ Fehler in der Aussprache und Verwendung der Fremdsprache weitestgehend tolerant zu behandeln.</w:t>
      </w:r>
    </w:p>
    <w:p w14:paraId="3E696287" w14:textId="77777777" w:rsidR="00B04B02" w:rsidRDefault="00B04B02" w:rsidP="00B04B02">
      <w:pPr>
        <w:pStyle w:val="SBBZ-001--AbsatzStandard"/>
      </w:pPr>
      <w:r>
        <w:t>Diese Überlegungen verdeutlichen, dass der moderne Fremdsprachenunterricht das Ziel verfolgt, die Schülerinnen und Schüler über alle Schuljahre hinweg in die Lage zu versetzen, die moderne Fremdsprache selbstständig und gezielt in einfachen und authentischen Situationen einsetzen zu können, um beispielsweise Wünsche, Absichten, Interessen oder andere subjektiv bedeutsame Inhalte ausdrücken zu können.</w:t>
      </w:r>
      <w:r>
        <w:br w:type="page"/>
      </w:r>
    </w:p>
    <w:p w14:paraId="6BF5B386" w14:textId="77777777" w:rsidR="00B04B02" w:rsidRDefault="00B04B02" w:rsidP="00B04B02">
      <w:pPr>
        <w:pStyle w:val="SBBZ-521--TeilBC2KF-berschrift12Kompetenzfelder"/>
      </w:pPr>
      <w:bookmarkStart w:id="23" w:name="_Toc93395452"/>
      <w:bookmarkStart w:id="24" w:name="_Toc46432349"/>
      <w:bookmarkStart w:id="25" w:name="_Toc20498960"/>
      <w:bookmarkStart w:id="26" w:name="_Toc107315289"/>
      <w:r>
        <w:lastRenderedPageBreak/>
        <w:t>Kompetenzfelder</w:t>
      </w:r>
      <w:bookmarkEnd w:id="23"/>
      <w:bookmarkEnd w:id="24"/>
      <w:bookmarkEnd w:id="25"/>
      <w:bookmarkEnd w:id="26"/>
    </w:p>
    <w:p w14:paraId="4BF51DC1" w14:textId="77777777" w:rsidR="00B04B02" w:rsidRDefault="00B04B02" w:rsidP="00B04B02">
      <w:pPr>
        <w:pStyle w:val="SBBZ-522--TeilBC2KF-berschrift22XStufe"/>
      </w:pPr>
      <w:bookmarkStart w:id="27" w:name="_Toc93395453"/>
      <w:bookmarkStart w:id="28" w:name="_Toc45026654"/>
      <w:bookmarkStart w:id="29" w:name="_Toc46432350"/>
      <w:bookmarkStart w:id="30" w:name="_Toc107315290"/>
      <w:r>
        <w:t>Grund-, Haupt- und Berufsschulstufe</w:t>
      </w:r>
      <w:bookmarkEnd w:id="27"/>
      <w:bookmarkEnd w:id="28"/>
      <w:bookmarkEnd w:id="29"/>
      <w:bookmarkEnd w:id="30"/>
    </w:p>
    <w:p w14:paraId="15835B8B" w14:textId="77777777" w:rsidR="00B04B02" w:rsidRDefault="00B04B02" w:rsidP="00B04B02">
      <w:pPr>
        <w:pStyle w:val="SBBZ-523--TeilBC2KF-berschrift32XXKompetenzfeld"/>
      </w:pPr>
      <w:bookmarkStart w:id="31" w:name="_Toc93395454"/>
      <w:bookmarkStart w:id="32" w:name="_Toc45026655"/>
      <w:bookmarkStart w:id="33" w:name="_Toc107315291"/>
      <w:r>
        <w:t>Moderne Fremdsprache</w:t>
      </w:r>
      <w:bookmarkEnd w:id="31"/>
      <w:bookmarkEnd w:id="32"/>
      <w:bookmarkEnd w:id="33"/>
    </w:p>
    <w:p w14:paraId="6B5BA295" w14:textId="77777777" w:rsidR="00B04B02" w:rsidRDefault="00B04B02" w:rsidP="00B04B02">
      <w:pPr>
        <w:pStyle w:val="SBBZ-001--AbsatzStandard"/>
      </w:pPr>
      <w:r>
        <w:t>Verstehen und sich verständlich machen, Gesprächsfähigkeiten entwickeln, erhalten und erweitern sind wichtige Voraussetzungen und Bedingungen für die Persönlichkeitsentwicklung, die Interaktion, das Erleben und das Lernen. Vor diesem Hintergrund leistet die Kommunikationsförderung in der modernen Fremdsprache in allen Schuljahren für die Schülerinnen und Schüler einen wichtigen Beitrag zur schulischen Entwicklung und zur persönlichen Lebensbewältigung und aktiven Teilhabe an der multikulturellen Gesellschaft.</w:t>
      </w:r>
    </w:p>
    <w:tbl>
      <w:tblPr>
        <w:tblStyle w:val="SBBZ-T61--TABELLEKOMPETENZMASKE"/>
        <w:tblW w:w="9214" w:type="dxa"/>
        <w:tblLayout w:type="fixed"/>
        <w:tblLook w:val="04A0" w:firstRow="1" w:lastRow="0" w:firstColumn="1" w:lastColumn="0" w:noHBand="0" w:noVBand="1"/>
      </w:tblPr>
      <w:tblGrid>
        <w:gridCol w:w="4395"/>
        <w:gridCol w:w="4819"/>
      </w:tblGrid>
      <w:tr w:rsidR="00B04B02" w14:paraId="175C25C4" w14:textId="77777777" w:rsidTr="00270E60">
        <w:trPr>
          <w:cnfStyle w:val="100000000000" w:firstRow="1" w:lastRow="0" w:firstColumn="0" w:lastColumn="0" w:oddVBand="0" w:evenVBand="0" w:oddHBand="0" w:evenHBand="0" w:firstRowFirstColumn="0" w:firstRowLastColumn="0" w:lastRowFirstColumn="0" w:lastRowLastColumn="0"/>
        </w:trPr>
        <w:tc>
          <w:tcPr>
            <w:tcW w:w="4395" w:type="dxa"/>
          </w:tcPr>
          <w:p w14:paraId="35792C16" w14:textId="77777777" w:rsidR="00B04B02" w:rsidRDefault="00B04B02" w:rsidP="00B04B02">
            <w:pPr>
              <w:pStyle w:val="SBBZ-611--KompetenztabelleberschriftDA"/>
            </w:pPr>
            <w:r>
              <w:t>Denkanstöße</w:t>
            </w:r>
          </w:p>
        </w:tc>
        <w:tc>
          <w:tcPr>
            <w:tcW w:w="4818" w:type="dxa"/>
          </w:tcPr>
          <w:p w14:paraId="049D0882" w14:textId="77777777" w:rsidR="00B04B02" w:rsidRDefault="00B04B02" w:rsidP="00B04B02">
            <w:pPr>
              <w:pStyle w:val="SBBZ-612--KompetenztabelleberschriftKS"/>
            </w:pPr>
            <w:r>
              <w:t>Kompetenzspektrum</w:t>
            </w:r>
          </w:p>
        </w:tc>
      </w:tr>
      <w:tr w:rsidR="00B04B02" w14:paraId="3D857D51" w14:textId="77777777" w:rsidTr="00270E60">
        <w:tc>
          <w:tcPr>
            <w:tcW w:w="4395" w:type="dxa"/>
          </w:tcPr>
          <w:p w14:paraId="45218F11" w14:textId="77777777" w:rsidR="00B04B02" w:rsidRDefault="00B04B02" w:rsidP="00B04B02">
            <w:pPr>
              <w:pStyle w:val="SBBZ-631--KompetenztabelleListeDADenkanste"/>
            </w:pPr>
            <w:r>
              <w:t>Wo wird die positive Haltung gegenüber Fremdsprachen/Mehrsprachigkeit im Alltag verdeutlicht und genutzt?</w:t>
            </w:r>
          </w:p>
          <w:p w14:paraId="337A683A" w14:textId="77777777" w:rsidR="00B04B02" w:rsidRDefault="00B04B02" w:rsidP="00B04B02">
            <w:pPr>
              <w:pStyle w:val="SBBZ-631--KompetenztabelleListeDADenkanste"/>
            </w:pPr>
            <w:r>
              <w:t>Wo werden sprachkulturelle Unterschiede berücksichtigt und bewusst aufgegriffen?</w:t>
            </w:r>
          </w:p>
          <w:p w14:paraId="79FD45DE" w14:textId="77777777" w:rsidR="00B04B02" w:rsidRDefault="00B04B02" w:rsidP="00B04B02">
            <w:pPr>
              <w:pStyle w:val="SBBZ-631--KompetenztabelleListeDADenkanste"/>
            </w:pPr>
            <w:r>
              <w:t>Welche Rolle spielen Lieder, Reime und Abzählverse in der modernen Fremdsprache im Unterricht/Schulalltag?</w:t>
            </w:r>
          </w:p>
          <w:p w14:paraId="046E5CD3" w14:textId="77777777" w:rsidR="00B04B02" w:rsidRDefault="00B04B02" w:rsidP="00B04B02">
            <w:pPr>
              <w:pStyle w:val="SBBZ-631--KompetenztabelleListeDADenkanste"/>
            </w:pPr>
            <w:r>
              <w:t>Wie kann das Verstehen durch Gesten/Rituale/Visualisierung unterstützt werden?</w:t>
            </w:r>
          </w:p>
          <w:p w14:paraId="18EBB1D8" w14:textId="77777777" w:rsidR="00B04B02" w:rsidRDefault="00B04B02" w:rsidP="00B04B02">
            <w:pPr>
              <w:pStyle w:val="SBBZ-631--KompetenztabelleListeDADenkanste"/>
            </w:pPr>
            <w:r>
              <w:t>Welche altersgerechten, authentischen, audiovisuellen Medien sprechen die Schülerinnen und Schüler der jeweiligen Altersgruppe an?</w:t>
            </w:r>
          </w:p>
          <w:p w14:paraId="25125EDF" w14:textId="77777777" w:rsidR="00B04B02" w:rsidRDefault="00B04B02" w:rsidP="00B04B02">
            <w:pPr>
              <w:pStyle w:val="SBBZ-631--KompetenztabelleListeDADenkanste"/>
            </w:pPr>
            <w:r>
              <w:t>Welche Rituale helfen Schülerinnen und Schülern, in der Zielsprache zu kommunizieren?</w:t>
            </w:r>
          </w:p>
          <w:p w14:paraId="4CCE5BB7" w14:textId="77777777" w:rsidR="00B04B02" w:rsidRDefault="00B04B02" w:rsidP="00B04B02">
            <w:pPr>
              <w:pStyle w:val="SBBZ-631--KompetenztabelleListeDADenkanste"/>
            </w:pPr>
            <w:r>
              <w:t>Welche lebensnahen Situationen bieten sich zur Umsetzung im Rollenspiel an?</w:t>
            </w:r>
          </w:p>
          <w:p w14:paraId="23A158FE" w14:textId="77777777" w:rsidR="00B04B02" w:rsidRDefault="00B04B02" w:rsidP="00B04B02">
            <w:pPr>
              <w:pStyle w:val="SBBZ-631--KompetenztabelleListeDADenkanste"/>
            </w:pPr>
            <w:r>
              <w:t>Wie kann die moderne Fremdsprache in den ritualisierten Unterrichtsalltag verlässlich eingebunden werden?</w:t>
            </w:r>
          </w:p>
        </w:tc>
        <w:tc>
          <w:tcPr>
            <w:tcW w:w="4818" w:type="dxa"/>
          </w:tcPr>
          <w:p w14:paraId="7FDFD61F" w14:textId="77777777" w:rsidR="00B04B02" w:rsidRDefault="00B04B02" w:rsidP="00B04B02">
            <w:pPr>
              <w:pStyle w:val="SBBZ-622--KompetenztabelleTextKSDieSchlerinnenSchler"/>
            </w:pPr>
            <w:r>
              <w:t>Die Schülerinnen und Schüler</w:t>
            </w:r>
          </w:p>
          <w:p w14:paraId="492658E6" w14:textId="77777777" w:rsidR="00B04B02" w:rsidRDefault="00B04B02" w:rsidP="00B04B02">
            <w:pPr>
              <w:pStyle w:val="SBBZ-632--KompetenztabelleListeKSKompetenzspektrum"/>
            </w:pPr>
            <w:r>
              <w:t>beteiligen sich und erleben sich als kommunikativ selbstwirksam</w:t>
            </w:r>
          </w:p>
          <w:p w14:paraId="5F2D5049" w14:textId="77777777" w:rsidR="00B04B02" w:rsidRDefault="00B04B02" w:rsidP="00B04B02">
            <w:pPr>
              <w:pStyle w:val="SBBZ-632--KompetenztabelleListeKSKompetenzspektrum"/>
            </w:pPr>
            <w:r>
              <w:t>empfinden die moderne Fremdsprache als positiv und haben Freude an dieser</w:t>
            </w:r>
          </w:p>
          <w:p w14:paraId="686DED77" w14:textId="72D783F2" w:rsidR="00B04B02" w:rsidRDefault="00B04B02" w:rsidP="00B04B02">
            <w:pPr>
              <w:pStyle w:val="SBBZ-632--KompetenztabelleListeKSKompetenzspektrum"/>
            </w:pPr>
            <w:r>
              <w:t>erkennen die moderne Fremdsprache als eigenständige Sprache</w:t>
            </w:r>
          </w:p>
          <w:p w14:paraId="5C3BCC1D" w14:textId="77777777" w:rsidR="00B04B02" w:rsidRDefault="00B04B02" w:rsidP="00B04B02">
            <w:pPr>
              <w:pStyle w:val="SBBZ-632--KompetenztabelleListeKSKompetenzspektrum"/>
            </w:pPr>
            <w:r>
              <w:t>lernen den Klang der modernen Fremdsprache in unterschiedlichen Kontexten kennen und von ihrer Erstsprache und Unterrichtssprache zu unterscheiden</w:t>
            </w:r>
          </w:p>
          <w:p w14:paraId="7D126539" w14:textId="77777777" w:rsidR="00B04B02" w:rsidRDefault="00B04B02" w:rsidP="00B04B02">
            <w:pPr>
              <w:pStyle w:val="SBBZ-632--KompetenztabelleListeKSKompetenzspektrum"/>
            </w:pPr>
            <w:r>
              <w:t>differenzieren Laute und Wörter der Erst- und Fremdsprache akustisch</w:t>
            </w:r>
          </w:p>
          <w:p w14:paraId="45C2431A" w14:textId="77777777" w:rsidR="00B04B02" w:rsidRDefault="00B04B02" w:rsidP="00B04B02">
            <w:pPr>
              <w:pStyle w:val="SBBZ-632--KompetenztabelleListeKSKompetenzspektrum"/>
            </w:pPr>
            <w:r>
              <w:t>können sich mit körpereigenen Kommunikationsformen (Gestik, Mimik, Körperhaltung, Gebärden) oder mit (nicht-)elektronischen Kommunikationsmitteln (zum Beispiel UK-Hilfsmitteln) verständigen</w:t>
            </w:r>
          </w:p>
          <w:p w14:paraId="48951EFA" w14:textId="77777777" w:rsidR="00B04B02" w:rsidRDefault="00B04B02" w:rsidP="00B04B02">
            <w:pPr>
              <w:pStyle w:val="SBBZ-632--KompetenztabelleListeKSKompetenzspektrum"/>
            </w:pPr>
            <w:r>
              <w:t>hören Lieder/Reime/Gedichte und können diese zunehmend erkennen und sich ihren individuellen Kommunikationsfähigkeiten entsprechend einbringen (zum Beispiel mitsingen, gebärden, bewegen)</w:t>
            </w:r>
          </w:p>
          <w:p w14:paraId="1BD23131" w14:textId="77777777" w:rsidR="00B04B02" w:rsidRDefault="00B04B02" w:rsidP="00B04B02">
            <w:pPr>
              <w:pStyle w:val="SBBZ-632--KompetenztabelleListeKSKompetenzspektrum"/>
            </w:pPr>
            <w:r>
              <w:t>erleben neue Wörter im Sprachbad der modernen Fremdsprache (zum Beispiel CD, Lehrersprache, Videos) und reagieren entsprechend</w:t>
            </w:r>
          </w:p>
          <w:p w14:paraId="69B5EC81" w14:textId="77777777" w:rsidR="00B04B02" w:rsidRDefault="00B04B02" w:rsidP="00B04B02">
            <w:pPr>
              <w:pStyle w:val="SBBZ-632--KompetenztabelleListeKSKompetenzspektrum"/>
            </w:pPr>
            <w:r>
              <w:t>sprechen Wörter lautgetreu nach</w:t>
            </w:r>
          </w:p>
          <w:p w14:paraId="033F0A8D" w14:textId="77777777" w:rsidR="00B04B02" w:rsidRDefault="00B04B02" w:rsidP="00B04B02">
            <w:pPr>
              <w:pStyle w:val="SBBZ-632--KompetenztabelleListeKSKompetenzspektrum"/>
            </w:pPr>
            <w:r>
              <w:t>üben sich in einfacher Kommunikation (Gegenstände, Bilder, Aktionen benennen, einfache geübte Wendungen und Strukturen benutzen, zunehmend einfache Phrasen verwenden)</w:t>
            </w:r>
          </w:p>
          <w:p w14:paraId="2484761A" w14:textId="77777777" w:rsidR="00B04B02" w:rsidRDefault="00B04B02" w:rsidP="00B04B02">
            <w:pPr>
              <w:pStyle w:val="SBBZ-632--KompetenztabelleListeKSKompetenzspektrum"/>
            </w:pPr>
            <w:r>
              <w:t>kommen mit Wortbildern in Kontakt und stellen erste Verknüpfungen zu Wortbild-/Aussprache her</w:t>
            </w:r>
          </w:p>
          <w:p w14:paraId="08B383BD" w14:textId="77777777" w:rsidR="00B04B02" w:rsidRDefault="00B04B02" w:rsidP="00B04B02">
            <w:pPr>
              <w:pStyle w:val="SBBZ-632--KompetenztabelleListeKSKompetenzspektrum"/>
            </w:pPr>
            <w:r>
              <w:t>bauen einen einfachen, themen- und kommunikationsbezogenen Wortschatz auf und wenden diesen zunehmend an</w:t>
            </w:r>
          </w:p>
          <w:p w14:paraId="69D1AE4B" w14:textId="77777777" w:rsidR="00B04B02" w:rsidRDefault="00B04B02" w:rsidP="00B04B02">
            <w:pPr>
              <w:pStyle w:val="SBBZ-632--KompetenztabelleListeKSKompetenzspektrum"/>
            </w:pPr>
            <w:r>
              <w:lastRenderedPageBreak/>
              <w:t>lesen erste Wörter und elementare Wendungen</w:t>
            </w:r>
          </w:p>
          <w:p w14:paraId="2C185BC6" w14:textId="77777777" w:rsidR="00B04B02" w:rsidRDefault="00B04B02" w:rsidP="00B04B02">
            <w:pPr>
              <w:pStyle w:val="SBBZ-632--KompetenztabelleListeKSKompetenzspektrum"/>
            </w:pPr>
            <w:r>
              <w:t>lernen typische Gepflogenheiten des Herkunftslandes der modernen Fremdsprache kennen</w:t>
            </w:r>
          </w:p>
        </w:tc>
      </w:tr>
      <w:tr w:rsidR="00B04B02" w14:paraId="3813FBFC" w14:textId="77777777" w:rsidTr="00270E60">
        <w:trPr>
          <w:cnfStyle w:val="000000010000" w:firstRow="0" w:lastRow="0" w:firstColumn="0" w:lastColumn="0" w:oddVBand="0" w:evenVBand="0" w:oddHBand="0" w:evenHBand="1" w:firstRowFirstColumn="0" w:firstRowLastColumn="0" w:lastRowFirstColumn="0" w:lastRowLastColumn="0"/>
        </w:trPr>
        <w:tc>
          <w:tcPr>
            <w:tcW w:w="4395" w:type="dxa"/>
          </w:tcPr>
          <w:p w14:paraId="452563B8" w14:textId="77777777" w:rsidR="00B04B02" w:rsidRDefault="00B04B02" w:rsidP="00B04B02">
            <w:pPr>
              <w:pStyle w:val="SBBZ-613--KompetenztabelleberschriftBI"/>
            </w:pPr>
            <w:r>
              <w:lastRenderedPageBreak/>
              <w:t>Beispielhafte Inhalte</w:t>
            </w:r>
          </w:p>
        </w:tc>
        <w:tc>
          <w:tcPr>
            <w:tcW w:w="4818" w:type="dxa"/>
          </w:tcPr>
          <w:p w14:paraId="466F54C6" w14:textId="77777777" w:rsidR="00B04B02" w:rsidRDefault="00B04B02" w:rsidP="00B04B02">
            <w:pPr>
              <w:pStyle w:val="SBBZ-614--KompetenztabelleberschriftEX"/>
            </w:pPr>
            <w:r>
              <w:t>Exemplarische Aneignungs- und</w:t>
            </w:r>
            <w:r>
              <w:br/>
              <w:t>Differenzierungsmöglichkeiten</w:t>
            </w:r>
          </w:p>
        </w:tc>
      </w:tr>
      <w:tr w:rsidR="00B04B02" w14:paraId="4AAB2AAA" w14:textId="77777777" w:rsidTr="00270E60">
        <w:tc>
          <w:tcPr>
            <w:tcW w:w="4395" w:type="dxa"/>
          </w:tcPr>
          <w:p w14:paraId="71B6B408" w14:textId="77777777" w:rsidR="00B04B02" w:rsidRDefault="00B04B02" w:rsidP="00B04B02">
            <w:pPr>
              <w:pStyle w:val="SBBZ-633--KompetenztabelleListeBIBeispielhafteInhalte"/>
            </w:pPr>
            <w:r>
              <w:t>Lieder, Videos, Serien in der modernen Fremdsprache</w:t>
            </w:r>
          </w:p>
          <w:p w14:paraId="09258DAC" w14:textId="77777777" w:rsidR="00B04B02" w:rsidRDefault="00B04B02" w:rsidP="00B04B02">
            <w:pPr>
              <w:pStyle w:val="SBBZ-633--KompetenztabelleListeBIBeispielhafteInhalte"/>
            </w:pPr>
            <w:r>
              <w:t>altersadäquate Themenfelder (zum Beispiel Schule, Haustiere, Kleidung, Ernährung, Spiel und Spaß)</w:t>
            </w:r>
          </w:p>
          <w:p w14:paraId="00B8AF38" w14:textId="77777777" w:rsidR="00B04B02" w:rsidRDefault="00B04B02" w:rsidP="00B04B02">
            <w:pPr>
              <w:pStyle w:val="SBBZ-633--KompetenztabelleListeBIBeispielhafteInhalte"/>
            </w:pPr>
            <w:r>
              <w:t>ritualisierte Elemente in der Fremdsprache (zum Beispiel Begrüßung, Datum, Geburtstagslied, Verabschiedung)</w:t>
            </w:r>
          </w:p>
          <w:p w14:paraId="48269F81" w14:textId="77777777" w:rsidR="00B04B02" w:rsidRDefault="00B04B02" w:rsidP="00B04B02">
            <w:pPr>
              <w:pStyle w:val="SBBZ-633--KompetenztabelleListeBIBeispielhafteInhalte"/>
            </w:pPr>
            <w:r>
              <w:t>kulturelle Besonderheiten</w:t>
            </w:r>
          </w:p>
          <w:p w14:paraId="0CC1FF7E" w14:textId="77777777" w:rsidR="00B04B02" w:rsidRDefault="00B04B02" w:rsidP="00B04B02">
            <w:pPr>
              <w:pStyle w:val="SBBZ-633B--KompetenztabelleListeBIFETTBeispielhafteInhaltefett"/>
            </w:pPr>
            <w:r>
              <w:t>Stadtspaziergang: Schriftzüge in der modernen Fremdsprache</w:t>
            </w:r>
          </w:p>
          <w:p w14:paraId="09734BBC" w14:textId="77777777" w:rsidR="00B04B02" w:rsidRDefault="00B04B02" w:rsidP="00B04B02">
            <w:pPr>
              <w:pStyle w:val="SBBZ-633--KompetenztabelleListeBIBeispielhafteInhalte"/>
            </w:pPr>
            <w:r>
              <w:t>einfache Geschichten in der modernen Fremdsprache</w:t>
            </w:r>
          </w:p>
        </w:tc>
        <w:tc>
          <w:tcPr>
            <w:tcW w:w="4818" w:type="dxa"/>
          </w:tcPr>
          <w:p w14:paraId="272D1F4D" w14:textId="77777777" w:rsidR="00B04B02" w:rsidRDefault="00B04B02" w:rsidP="00B04B02">
            <w:pPr>
              <w:pStyle w:val="SBBZ-624--KompetenztabelleTextEXDieSchlerinn"/>
            </w:pPr>
            <w:r>
              <w:t>Die Schülerin oder der Schüler</w:t>
            </w:r>
          </w:p>
          <w:p w14:paraId="091682B3" w14:textId="77777777" w:rsidR="00B04B02" w:rsidRDefault="00B04B02" w:rsidP="00B04B02">
            <w:pPr>
              <w:pStyle w:val="SBBZ-634--KompetenztabelleListeEXExemplarische"/>
            </w:pPr>
            <w:r>
              <w:t>spaziert durch die Stadt und sucht Piktogramme, Wörter, Schilder in der modernen Fremdsprache</w:t>
            </w:r>
          </w:p>
          <w:p w14:paraId="3FA0C992" w14:textId="77777777" w:rsidR="00B04B02" w:rsidRDefault="00B04B02" w:rsidP="00B04B02">
            <w:pPr>
              <w:pStyle w:val="SBBZ-634--KompetenztabelleListeEXExemplarische"/>
            </w:pPr>
            <w:r>
              <w:t>entdeckt die moderne Fremdsprache in ihrer/seiner Umgebung</w:t>
            </w:r>
          </w:p>
          <w:p w14:paraId="1661B6E4" w14:textId="77777777" w:rsidR="00B04B02" w:rsidRDefault="00B04B02" w:rsidP="00B04B02">
            <w:pPr>
              <w:pStyle w:val="SBBZ-634--KompetenztabelleListeEXExemplarische"/>
            </w:pPr>
            <w:r>
              <w:t>fotografiert die gefundenen Piktogramme</w:t>
            </w:r>
          </w:p>
          <w:p w14:paraId="3DB1FBEE" w14:textId="77777777" w:rsidR="00B04B02" w:rsidRDefault="00B04B02" w:rsidP="00B04B02">
            <w:pPr>
              <w:pStyle w:val="SBBZ-634--KompetenztabelleListeEXExemplarische"/>
            </w:pPr>
            <w:r>
              <w:t>plant und gestaltet eine Ausstellung zum Thema „moderne Fremdsprachen in unserer Stadt“</w:t>
            </w:r>
          </w:p>
          <w:p w14:paraId="701AAEA7" w14:textId="77777777" w:rsidR="00B04B02" w:rsidRDefault="00B04B02" w:rsidP="00B04B02">
            <w:pPr>
              <w:pStyle w:val="SBBZ-634--KompetenztabelleListeEXExemplarische"/>
            </w:pPr>
            <w:r>
              <w:t>findet weitere fremdsprachliche Begriffe in ihrer/seiner Lebenswelt</w:t>
            </w:r>
          </w:p>
        </w:tc>
      </w:tr>
      <w:tr w:rsidR="00B04B02" w14:paraId="7AC27787" w14:textId="77777777" w:rsidTr="00270E6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390881D" w14:textId="77777777" w:rsidR="00B04B02" w:rsidRDefault="00B04B02" w:rsidP="00B04B02">
            <w:pPr>
              <w:pStyle w:val="SBBZ-615--KompetenztabelleberschriftBV"/>
            </w:pPr>
            <w:r>
              <w:t>Bezüge und Verweise</w:t>
            </w:r>
          </w:p>
        </w:tc>
      </w:tr>
      <w:tr w:rsidR="00B04B02" w14:paraId="7A59DCE9" w14:textId="77777777" w:rsidTr="00270E60">
        <w:trPr>
          <w:trHeight w:val="334"/>
        </w:trPr>
        <w:tc>
          <w:tcPr>
            <w:tcW w:w="9213" w:type="dxa"/>
            <w:gridSpan w:val="2"/>
          </w:tcPr>
          <w:p w14:paraId="117082B0" w14:textId="77777777" w:rsidR="00B04B02" w:rsidRDefault="00B04B02" w:rsidP="00B04B02">
            <w:pPr>
              <w:pStyle w:val="SBBZ-641--KompetenztabelleVerweisB"/>
            </w:pPr>
            <w:r>
              <w:t>SOZ 2.1.3 Kommunikation</w:t>
            </w:r>
          </w:p>
          <w:p w14:paraId="24524B2B" w14:textId="77777777" w:rsidR="00B04B02" w:rsidRDefault="00B04B02" w:rsidP="00B04B02">
            <w:pPr>
              <w:pStyle w:val="SBBZ-642--KompetenztabelleVerweisC"/>
            </w:pPr>
            <w:r>
              <w:t>D</w:t>
            </w:r>
          </w:p>
          <w:p w14:paraId="041A7110" w14:textId="77777777" w:rsidR="00B04B02" w:rsidRDefault="00B04B02" w:rsidP="00B04B02">
            <w:pPr>
              <w:pStyle w:val="SBBZ-642--KompetenztabelleVerweisC"/>
            </w:pPr>
            <w:r>
              <w:t>GK 2.1.4 Internationale Beziehungen und die Europäische Union</w:t>
            </w:r>
          </w:p>
          <w:p w14:paraId="05702E62" w14:textId="77777777" w:rsidR="00B04B02" w:rsidRDefault="00B04B02" w:rsidP="00B04B02">
            <w:pPr>
              <w:pStyle w:val="SBBZ-642--KompetenztabelleVerweisC"/>
            </w:pPr>
            <w:r>
              <w:t>MUS 2.1.2 Musik gestalten mit der Stimme</w:t>
            </w:r>
          </w:p>
          <w:p w14:paraId="3BB02897" w14:textId="77777777" w:rsidR="00B04B02" w:rsidRDefault="00B04B02" w:rsidP="00B04B02">
            <w:pPr>
              <w:pStyle w:val="SBBZ-643--KompetenztabelleVerweisP"/>
            </w:pPr>
            <w:r>
              <w:t>GS E 2.1 Sprachlernkompetenz (und Sprachlernstrategien)</w:t>
            </w:r>
          </w:p>
          <w:p w14:paraId="7011EB2A" w14:textId="77777777" w:rsidR="00B04B02" w:rsidRDefault="00B04B02" w:rsidP="00B04B02">
            <w:pPr>
              <w:pStyle w:val="SBBZ-643--KompetenztabelleVerweisP"/>
            </w:pPr>
            <w:r>
              <w:t>GS E 2.2 Kommunikative Kompetenz</w:t>
            </w:r>
          </w:p>
          <w:p w14:paraId="7A77A0F1" w14:textId="77777777" w:rsidR="00B04B02" w:rsidRDefault="00B04B02" w:rsidP="00B04B02">
            <w:pPr>
              <w:pStyle w:val="SBBZ-643--KompetenztabelleVerweisP"/>
            </w:pPr>
            <w:r>
              <w:t>GS F 2.1 Sprachlernkompetenz (und Sprachlernstrategien)</w:t>
            </w:r>
          </w:p>
          <w:p w14:paraId="5A6632F6" w14:textId="77777777" w:rsidR="00B04B02" w:rsidRDefault="00B04B02" w:rsidP="00B04B02">
            <w:pPr>
              <w:pStyle w:val="SBBZ-643--KompetenztabelleVerweisP"/>
            </w:pPr>
            <w:r>
              <w:t>GS F 2.2 Kommunikative Kompetenz</w:t>
            </w:r>
          </w:p>
          <w:p w14:paraId="1DBDF97C" w14:textId="77777777" w:rsidR="00B04B02" w:rsidRDefault="00B04B02" w:rsidP="00B04B02">
            <w:pPr>
              <w:pStyle w:val="SBBZ-644--KompetenztabelleVerweisI"/>
            </w:pPr>
            <w:r>
              <w:t>GS E 3.2.1.1 Hör-/Hörsehverstehen</w:t>
            </w:r>
          </w:p>
          <w:p w14:paraId="1C18D607" w14:textId="77777777" w:rsidR="00B04B02" w:rsidRDefault="00B04B02" w:rsidP="00B04B02">
            <w:pPr>
              <w:pStyle w:val="SBBZ-644--KompetenztabelleVerweisI"/>
            </w:pPr>
            <w:r>
              <w:t>GS E 3.2.1.2 Sprechen</w:t>
            </w:r>
          </w:p>
          <w:p w14:paraId="7FD7850F" w14:textId="77777777" w:rsidR="00B04B02" w:rsidRDefault="00B04B02" w:rsidP="00B04B02">
            <w:pPr>
              <w:pStyle w:val="SBBZ-644--KompetenztabelleVerweisI"/>
            </w:pPr>
            <w:r>
              <w:t>GS F 3.2.1.1 Hör-/Hörsehverstehen</w:t>
            </w:r>
          </w:p>
          <w:p w14:paraId="0A188B56" w14:textId="77777777" w:rsidR="00B04B02" w:rsidRDefault="00B04B02" w:rsidP="00B04B02">
            <w:pPr>
              <w:pStyle w:val="SBBZ-644--KompetenztabelleVerweisI"/>
            </w:pPr>
            <w:r>
              <w:t>GS F 3.2.1.2 Sprechen</w:t>
            </w:r>
          </w:p>
          <w:p w14:paraId="6AA61185" w14:textId="77777777" w:rsidR="00B04B02" w:rsidRDefault="00B04B02" w:rsidP="00B04B02">
            <w:pPr>
              <w:pStyle w:val="SBBZ-645--KompetenztabelleVerweisL"/>
            </w:pPr>
            <w:r>
              <w:t>BTV</w:t>
            </w:r>
          </w:p>
          <w:p w14:paraId="7FFB0CC1" w14:textId="77777777" w:rsidR="00B04B02" w:rsidRDefault="00B04B02" w:rsidP="00B04B02">
            <w:pPr>
              <w:pStyle w:val="SBBZ-645--KompetenztabelleVerweisL"/>
            </w:pPr>
            <w:r>
              <w:t>MB</w:t>
            </w:r>
          </w:p>
          <w:p w14:paraId="5D254877" w14:textId="77777777" w:rsidR="00B04B02" w:rsidRDefault="00B04B02" w:rsidP="00B04B02">
            <w:pPr>
              <w:pStyle w:val="SBBZ-645--KompetenztabelleVerweisL"/>
            </w:pPr>
            <w:r>
              <w:t>PG</w:t>
            </w:r>
          </w:p>
        </w:tc>
      </w:tr>
    </w:tbl>
    <w:p w14:paraId="647CD51F" w14:textId="77777777" w:rsidR="00B04B02" w:rsidRDefault="00B04B02" w:rsidP="00B04B02">
      <w:pPr>
        <w:pStyle w:val="SBBZ-001--AbsatzStandard"/>
        <w:sectPr w:rsidR="00B04B02">
          <w:pgSz w:w="11906" w:h="16838"/>
          <w:pgMar w:top="1587" w:right="1134" w:bottom="1020" w:left="1134" w:header="964" w:footer="283" w:gutter="283"/>
          <w:cols w:space="720"/>
          <w:docGrid w:linePitch="360"/>
        </w:sectPr>
      </w:pPr>
    </w:p>
    <w:p w14:paraId="2408F77B" w14:textId="77777777" w:rsidR="00B04B02" w:rsidRPr="00B04B02" w:rsidRDefault="00B04B02" w:rsidP="00B04B02">
      <w:pPr>
        <w:pStyle w:val="SBBZ-X13--SteuercodeINCLUDEIMPORT"/>
        <w:rPr>
          <w:lang w:val="en-US"/>
        </w:rPr>
      </w:pPr>
      <w:bookmarkStart w:id="34" w:name="_Toc81469391"/>
      <w:bookmarkEnd w:id="34"/>
      <w:r w:rsidRPr="00B04B02">
        <w:rPr>
          <w:lang w:val="en-US"/>
        </w:rPr>
        <w:lastRenderedPageBreak/>
        <w:t>INCLUDE_IMPORT –NAME "SOP-GENT2022-ANHANG-01"</w:t>
      </w:r>
    </w:p>
    <w:p w14:paraId="070AEEC5" w14:textId="77777777" w:rsidR="00B04B02" w:rsidRDefault="00B04B02" w:rsidP="00B04B02">
      <w:pPr>
        <w:pStyle w:val="SBBZ-X11--SteuercodeSKIPIMPORTBEGIN"/>
      </w:pPr>
      <w:r>
        <w:t>SKIP_IMPORT_BEGIN</w:t>
      </w:r>
    </w:p>
    <w:p w14:paraId="4976C12D" w14:textId="77777777" w:rsidR="00B04B02" w:rsidRDefault="00B04B02" w:rsidP="00B04B02">
      <w:pPr>
        <w:pStyle w:val="SBBZ-531--TeilBC3AN-berschrift13Anhang"/>
      </w:pPr>
      <w:bookmarkStart w:id="35" w:name="_Toc93395455"/>
      <w:bookmarkStart w:id="36" w:name="_Toc107315292"/>
      <w:r>
        <w:t>Anhang</w:t>
      </w:r>
      <w:bookmarkEnd w:id="35"/>
      <w:bookmarkEnd w:id="36"/>
    </w:p>
    <w:p w14:paraId="6BDDAB5E" w14:textId="77777777" w:rsidR="00B04B02" w:rsidRDefault="00B04B02" w:rsidP="00B04B02">
      <w:pPr>
        <w:pStyle w:val="SBBZ-532--TeilBC3AN-berschrift23XBereich"/>
      </w:pPr>
      <w:bookmarkStart w:id="37" w:name="_Toc93395456"/>
      <w:bookmarkStart w:id="38" w:name="_Toc107315293"/>
      <w:r>
        <w:t>Verweise</w:t>
      </w:r>
      <w:bookmarkEnd w:id="37"/>
      <w:bookmarkEnd w:id="38"/>
    </w:p>
    <w:p w14:paraId="3204350D" w14:textId="77777777" w:rsidR="00B04B02" w:rsidRDefault="00B04B02" w:rsidP="00B04B02">
      <w:pPr>
        <w:pStyle w:val="SBBZ-001--AbsatzStandard"/>
      </w:pPr>
      <w:r>
        <w:t>Das Verweissystem im Bildungsplan für Schülerinnen und Schüler mit Anspruch auf ein sonderpädagogisches Bildungsangebot im Förderschwerpunkt geistige Entwicklung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B04B02" w14:paraId="0D951AD9" w14:textId="77777777" w:rsidTr="00270E60">
        <w:trPr>
          <w:cnfStyle w:val="100000000000" w:firstRow="1" w:lastRow="0" w:firstColumn="0" w:lastColumn="0" w:oddVBand="0" w:evenVBand="0" w:oddHBand="0" w:evenHBand="0" w:firstRowFirstColumn="0" w:firstRowLastColumn="0" w:lastRowFirstColumn="0" w:lastRowLastColumn="0"/>
        </w:trPr>
        <w:tc>
          <w:tcPr>
            <w:tcW w:w="9214" w:type="dxa"/>
          </w:tcPr>
          <w:p w14:paraId="66740FF5" w14:textId="77777777" w:rsidR="00B04B02" w:rsidRDefault="00B04B02" w:rsidP="00B04B02">
            <w:pPr>
              <w:pStyle w:val="SBBZ-041--VerweisicontabelleAnhangberschrift"/>
            </w:pPr>
            <w:r>
              <w:t>Bezüge und Verweise</w:t>
            </w:r>
          </w:p>
        </w:tc>
      </w:tr>
      <w:tr w:rsidR="00B04B02" w14:paraId="6F07AB3E" w14:textId="77777777" w:rsidTr="00270E60">
        <w:trPr>
          <w:trHeight w:val="693"/>
        </w:trPr>
        <w:tc>
          <w:tcPr>
            <w:tcW w:w="9214" w:type="dxa"/>
          </w:tcPr>
          <w:p w14:paraId="2C33BF70" w14:textId="77777777" w:rsidR="00B04B02" w:rsidRDefault="00B04B02" w:rsidP="00B04B02">
            <w:pPr>
              <w:pStyle w:val="SBBZ-641--KompetenztabelleVerweisB"/>
            </w:pPr>
            <w:r>
              <w:t>Verweis auf ein Lebensfeld</w:t>
            </w:r>
          </w:p>
          <w:p w14:paraId="584405E6" w14:textId="77777777" w:rsidR="00B04B02" w:rsidRDefault="00B04B02" w:rsidP="00B04B02">
            <w:pPr>
              <w:pStyle w:val="SBBZ-642--KompetenztabelleVerweisC"/>
            </w:pPr>
            <w:r>
              <w:t>Verweis auf Fächer/Fächergruppen innerhalb des Plans</w:t>
            </w:r>
          </w:p>
          <w:p w14:paraId="44A33D11" w14:textId="77777777" w:rsidR="00B04B02" w:rsidRDefault="00B04B02" w:rsidP="00B04B02">
            <w:pPr>
              <w:pStyle w:val="SBBZ-643--KompetenztabelleVerweisP"/>
            </w:pPr>
            <w:r>
              <w:t>Verweis auf die prozessbezogenen Kompetenzen aus dem Bildungsplan 2016</w:t>
            </w:r>
          </w:p>
          <w:p w14:paraId="456AA053" w14:textId="77777777" w:rsidR="00B04B02" w:rsidRDefault="00B04B02" w:rsidP="00B04B02">
            <w:pPr>
              <w:pStyle w:val="SBBZ-644--KompetenztabelleVerweisI"/>
            </w:pPr>
            <w:r>
              <w:t>Verweis auf die inhaltsbezogenen Kompetenzen aus dem Bildungsplan 2016</w:t>
            </w:r>
          </w:p>
          <w:p w14:paraId="26956041" w14:textId="77777777" w:rsidR="00B04B02" w:rsidRDefault="00B04B02" w:rsidP="00B04B02">
            <w:pPr>
              <w:pStyle w:val="SBBZ-645--KompetenztabelleVerweisL"/>
            </w:pPr>
            <w:r>
              <w:t>Verweis auf eine Leitperspektive aus dem Bildungsplan 2016</w:t>
            </w:r>
          </w:p>
          <w:p w14:paraId="4B9A57C2" w14:textId="77777777" w:rsidR="00B04B02" w:rsidRDefault="00B04B02" w:rsidP="00B04B02">
            <w:pPr>
              <w:pStyle w:val="SBBZ-646--KompetenztabelleVerweisDbzwLFDB"/>
            </w:pPr>
            <w:r>
              <w:t>Verweis auf den Leitfaden Demokratiebildung</w:t>
            </w:r>
          </w:p>
          <w:p w14:paraId="7B258584" w14:textId="77777777" w:rsidR="00B04B02" w:rsidRDefault="00B04B02" w:rsidP="00B04B02">
            <w:pPr>
              <w:pStyle w:val="SBBZ-647--KompetenztabelleVerweisRG"/>
            </w:pPr>
            <w:r>
              <w:t>Verweis auf den Rechtschreib- oder Grammatikrahmen</w:t>
            </w:r>
          </w:p>
          <w:p w14:paraId="69800333" w14:textId="77777777" w:rsidR="00B04B02" w:rsidRDefault="00B04B02" w:rsidP="00B04B02">
            <w:pPr>
              <w:pStyle w:val="SBBZ-648--KompetenztabelleVerweisAllgemeinPfeil"/>
            </w:pPr>
            <w:r>
              <w:t>Verweis auf sonstiges Dokument</w:t>
            </w:r>
          </w:p>
        </w:tc>
      </w:tr>
    </w:tbl>
    <w:p w14:paraId="1441630F" w14:textId="77777777" w:rsidR="00B04B02" w:rsidRDefault="00B04B02" w:rsidP="00B04B02">
      <w:pPr>
        <w:pStyle w:val="SBBZ-001--AbsatzStandard"/>
      </w:pPr>
    </w:p>
    <w:p w14:paraId="2B8201E7" w14:textId="77777777" w:rsidR="00B04B02" w:rsidRDefault="00B04B02" w:rsidP="00B04B02">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B04B02" w14:paraId="3833361D" w14:textId="77777777" w:rsidTr="00270E60">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358FD163" w14:textId="77777777" w:rsidR="00B04B02" w:rsidRPr="00B04B02" w:rsidRDefault="00B04B02" w:rsidP="00B04B02">
            <w:pPr>
              <w:pStyle w:val="SBBZ-031--Absatztabelleberschrift"/>
            </w:pPr>
            <w:r>
              <w:t>Verweis</w:t>
            </w:r>
          </w:p>
        </w:tc>
        <w:tc>
          <w:tcPr>
            <w:tcW w:w="5376" w:type="dxa"/>
            <w:tcBorders>
              <w:top w:val="single" w:sz="12" w:space="0" w:color="000000"/>
              <w:bottom w:val="single" w:sz="12" w:space="0" w:color="000000"/>
            </w:tcBorders>
          </w:tcPr>
          <w:p w14:paraId="69608DF7" w14:textId="77777777" w:rsidR="00B04B02" w:rsidRPr="00B04B02" w:rsidRDefault="00B04B02" w:rsidP="00B04B02">
            <w:pPr>
              <w:pStyle w:val="SBBZ-031--Absatztabelleberschrift"/>
            </w:pPr>
            <w:r>
              <w:t>Erläuterung</w:t>
            </w:r>
          </w:p>
        </w:tc>
      </w:tr>
      <w:tr w:rsidR="00B04B02" w14:paraId="37A4A1D1" w14:textId="77777777" w:rsidTr="00270E60">
        <w:trPr>
          <w:trHeight w:val="315"/>
        </w:trPr>
        <w:tc>
          <w:tcPr>
            <w:tcW w:w="3974" w:type="dxa"/>
          </w:tcPr>
          <w:p w14:paraId="1FAFDA44" w14:textId="77777777" w:rsidR="00B04B02" w:rsidRDefault="00B04B02" w:rsidP="00B04B02">
            <w:pPr>
              <w:pStyle w:val="SBBZ-641--KompetenztabelleVerweisB"/>
            </w:pPr>
            <w:r>
              <w:t>ARB 2.1.1 Grundhaltungen und Schlüsselqualifikationen</w:t>
            </w:r>
          </w:p>
        </w:tc>
        <w:tc>
          <w:tcPr>
            <w:tcW w:w="5376" w:type="dxa"/>
          </w:tcPr>
          <w:p w14:paraId="3855337A" w14:textId="77777777" w:rsidR="00B04B02" w:rsidRPr="00B04B02" w:rsidRDefault="00B04B02" w:rsidP="00B04B02">
            <w:pPr>
              <w:pStyle w:val="SBBZ-032--AbsatztabelleZeile"/>
            </w:pPr>
            <w:r>
              <w:t>Verweis auf ein Lebensfeld: Arbeitsleben, Kompetenzfeld 2.1.1 Grundhaltungen und Schlüsselqualifikationen</w:t>
            </w:r>
          </w:p>
        </w:tc>
      </w:tr>
      <w:tr w:rsidR="00B04B02" w14:paraId="2620DD88" w14:textId="77777777" w:rsidTr="00270E60">
        <w:trPr>
          <w:trHeight w:val="475"/>
        </w:trPr>
        <w:tc>
          <w:tcPr>
            <w:tcW w:w="3974" w:type="dxa"/>
          </w:tcPr>
          <w:p w14:paraId="41E0A83E" w14:textId="77777777" w:rsidR="00B04B02" w:rsidRDefault="00B04B02" w:rsidP="00B04B02">
            <w:pPr>
              <w:pStyle w:val="SBBZ-642--KompetenztabelleVerweisC"/>
            </w:pPr>
            <w:r>
              <w:t>BSS 2.1.4 Bewegen an Geräten</w:t>
            </w:r>
          </w:p>
        </w:tc>
        <w:tc>
          <w:tcPr>
            <w:tcW w:w="5376" w:type="dxa"/>
          </w:tcPr>
          <w:p w14:paraId="62A319C7" w14:textId="77777777" w:rsidR="00B04B02" w:rsidRPr="00B04B02" w:rsidRDefault="00B04B02" w:rsidP="00B04B02">
            <w:pPr>
              <w:pStyle w:val="SBBZ-032--AbsatztabelleZeile"/>
            </w:pPr>
            <w:r>
              <w:t>Verweis auf ein Fach: Bewegung, Spiel und Sport, Kompetenzfeld 2.1.4 Bewegen an Geräten</w:t>
            </w:r>
          </w:p>
        </w:tc>
      </w:tr>
      <w:tr w:rsidR="00B04B02" w14:paraId="54B44E1D" w14:textId="77777777" w:rsidTr="00270E60">
        <w:trPr>
          <w:trHeight w:val="627"/>
        </w:trPr>
        <w:tc>
          <w:tcPr>
            <w:tcW w:w="3974" w:type="dxa"/>
          </w:tcPr>
          <w:p w14:paraId="55DF7602" w14:textId="77777777" w:rsidR="00B04B02" w:rsidRDefault="00B04B02" w:rsidP="00B04B02">
            <w:pPr>
              <w:pStyle w:val="SBBZ-643--KompetenztabelleVerweisP"/>
            </w:pPr>
            <w:r>
              <w:t>GS D 2.1 Sprechen und Zuhören 1</w:t>
            </w:r>
          </w:p>
        </w:tc>
        <w:tc>
          <w:tcPr>
            <w:tcW w:w="5376" w:type="dxa"/>
          </w:tcPr>
          <w:p w14:paraId="78BF0F21" w14:textId="77777777" w:rsidR="00B04B02" w:rsidRPr="00B04B02" w:rsidRDefault="00B04B02" w:rsidP="00B04B02">
            <w:pPr>
              <w:pStyle w:val="SBBZ-032--AbsatztabelleZeile"/>
            </w:pPr>
            <w:r>
              <w:t>Verweis auf eine prozessbezogene Kompetenz aus dem Bildungsplan der Grundschule, Fach Deutsch, Bereich 2.1 Sprechen und Zuhören, Teilkompetenz 1</w:t>
            </w:r>
          </w:p>
        </w:tc>
      </w:tr>
      <w:tr w:rsidR="00B04B02" w14:paraId="169A6900" w14:textId="77777777" w:rsidTr="00270E60">
        <w:trPr>
          <w:trHeight w:val="575"/>
        </w:trPr>
        <w:tc>
          <w:tcPr>
            <w:tcW w:w="3974" w:type="dxa"/>
          </w:tcPr>
          <w:p w14:paraId="24258262" w14:textId="77777777" w:rsidR="00B04B02" w:rsidRPr="00B04B02" w:rsidRDefault="00B04B02" w:rsidP="00B04B02">
            <w:pPr>
              <w:pStyle w:val="SBBZ-644--KompetenztabelleVerweisI"/>
              <w:rPr>
                <w:lang w:val="da-DK"/>
              </w:rPr>
            </w:pPr>
            <w:r w:rsidRPr="00B04B02">
              <w:rPr>
                <w:lang w:val="da-DK"/>
              </w:rPr>
              <w:t>SEK I MUS 3.1.3 Musik reflektieren</w:t>
            </w:r>
          </w:p>
        </w:tc>
        <w:tc>
          <w:tcPr>
            <w:tcW w:w="5376" w:type="dxa"/>
          </w:tcPr>
          <w:p w14:paraId="4E07A6E4" w14:textId="77777777" w:rsidR="00B04B02" w:rsidRPr="00B04B02" w:rsidRDefault="00B04B02" w:rsidP="00B04B02">
            <w:pPr>
              <w:pStyle w:val="SBBZ-032--AbsatztabelleZeile"/>
            </w:pPr>
            <w:r>
              <w:t>Verweis auf Standards für inhaltsbezogene Kompetenzen aus dem Bildungsplan der Sekundarstufe I, Fach Musik, Bereich 3.1.3 Musik reflektieren</w:t>
            </w:r>
          </w:p>
        </w:tc>
      </w:tr>
      <w:tr w:rsidR="00B04B02" w14:paraId="558CCD5D" w14:textId="77777777" w:rsidTr="00270E60">
        <w:trPr>
          <w:trHeight w:val="278"/>
        </w:trPr>
        <w:tc>
          <w:tcPr>
            <w:tcW w:w="3974" w:type="dxa"/>
          </w:tcPr>
          <w:p w14:paraId="3CBAD541" w14:textId="77777777" w:rsidR="00B04B02" w:rsidRDefault="00B04B02" w:rsidP="00B04B02">
            <w:pPr>
              <w:pStyle w:val="SBBZ-645--KompetenztabelleVerweisL"/>
            </w:pPr>
            <w:r>
              <w:t>BNE Demokratiefähigkeit</w:t>
            </w:r>
          </w:p>
        </w:tc>
        <w:tc>
          <w:tcPr>
            <w:tcW w:w="5376" w:type="dxa"/>
          </w:tcPr>
          <w:p w14:paraId="6693F78D" w14:textId="77777777" w:rsidR="00B04B02" w:rsidRPr="00B04B02" w:rsidRDefault="00B04B02" w:rsidP="00B04B02">
            <w:pPr>
              <w:pStyle w:val="SBBZ-032--AbsatztabelleZeile"/>
            </w:pPr>
            <w:r>
              <w:t>Verweis auf eine Leitperspektive BNE = Bildung für nachhaltige Entwicklung, zentraler Aspekt Demokratiefähigkeit</w:t>
            </w:r>
          </w:p>
        </w:tc>
      </w:tr>
      <w:tr w:rsidR="00B04B02" w14:paraId="410EB8F9" w14:textId="77777777" w:rsidTr="00270E60">
        <w:trPr>
          <w:trHeight w:val="286"/>
        </w:trPr>
        <w:tc>
          <w:tcPr>
            <w:tcW w:w="3974" w:type="dxa"/>
          </w:tcPr>
          <w:p w14:paraId="15AF4D44" w14:textId="77777777" w:rsidR="00B04B02" w:rsidRDefault="00B04B02" w:rsidP="00B04B02">
            <w:pPr>
              <w:pStyle w:val="SBBZ-646--KompetenztabelleVerweisDbzwLFDB"/>
            </w:pPr>
            <w:r>
              <w:t>LFDB S. 43</w:t>
            </w:r>
          </w:p>
        </w:tc>
        <w:tc>
          <w:tcPr>
            <w:tcW w:w="5376" w:type="dxa"/>
          </w:tcPr>
          <w:p w14:paraId="0133F370" w14:textId="77777777" w:rsidR="00B04B02" w:rsidRPr="00B04B02" w:rsidRDefault="00B04B02" w:rsidP="00B04B02">
            <w:pPr>
              <w:pStyle w:val="SBBZ-032--AbsatztabelleZeile"/>
            </w:pPr>
            <w:r>
              <w:t>Verweis auf den Leitfaden Demokratiebildung, Seite 43</w:t>
            </w:r>
          </w:p>
        </w:tc>
      </w:tr>
      <w:tr w:rsidR="00B04B02" w14:paraId="38BB0C35" w14:textId="77777777" w:rsidTr="00270E60">
        <w:trPr>
          <w:trHeight w:val="286"/>
        </w:trPr>
        <w:tc>
          <w:tcPr>
            <w:tcW w:w="3974" w:type="dxa"/>
          </w:tcPr>
          <w:p w14:paraId="6CDB0584" w14:textId="77777777" w:rsidR="00B04B02" w:rsidRDefault="00B04B02" w:rsidP="00B04B02">
            <w:pPr>
              <w:pStyle w:val="SBBZ-647--KompetenztabelleVerweisRG"/>
            </w:pPr>
            <w:r>
              <w:t>RSR S. 25-30</w:t>
            </w:r>
          </w:p>
        </w:tc>
        <w:tc>
          <w:tcPr>
            <w:tcW w:w="5376" w:type="dxa"/>
          </w:tcPr>
          <w:p w14:paraId="296F9530" w14:textId="77777777" w:rsidR="00B04B02" w:rsidRPr="00B04B02" w:rsidRDefault="00B04B02" w:rsidP="00B04B02">
            <w:pPr>
              <w:pStyle w:val="SBBZ-032--AbsatztabelleZeile"/>
            </w:pPr>
            <w:r>
              <w:t>Verweis auf den Rechtschreibrahmen, Seite 25-30</w:t>
            </w:r>
          </w:p>
        </w:tc>
      </w:tr>
    </w:tbl>
    <w:p w14:paraId="7AD028D0" w14:textId="77777777" w:rsidR="00B04B02" w:rsidRDefault="00B04B02" w:rsidP="00B04B02">
      <w:pPr>
        <w:pStyle w:val="SBBZ-001--AbsatzStandard"/>
      </w:pPr>
    </w:p>
    <w:p w14:paraId="1EBAB26B" w14:textId="77777777" w:rsidR="00B04B02" w:rsidRDefault="00B04B02" w:rsidP="00B04B02">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7B5B7A46" w14:textId="77777777" w:rsidR="00B04B02" w:rsidRDefault="00B04B02" w:rsidP="00B04B02">
      <w:pPr>
        <w:pStyle w:val="SBBZ-532--TeilBC3AN-berschrift23XBereich"/>
      </w:pPr>
      <w:bookmarkStart w:id="39" w:name="_Toc93395457"/>
      <w:bookmarkStart w:id="40" w:name="_Toc107315294"/>
      <w:r>
        <w:t>Abkürzungen</w:t>
      </w:r>
      <w:bookmarkEnd w:id="39"/>
      <w:bookmarkEnd w:id="40"/>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B04B02" w14:paraId="59B8A4AB" w14:textId="77777777" w:rsidTr="00270E60">
        <w:tc>
          <w:tcPr>
            <w:tcW w:w="9061" w:type="dxa"/>
            <w:gridSpan w:val="2"/>
          </w:tcPr>
          <w:p w14:paraId="7F6ED39A" w14:textId="77777777" w:rsidR="00B04B02" w:rsidRPr="00B04B02" w:rsidRDefault="00B04B02" w:rsidP="00B04B02">
            <w:pPr>
              <w:pStyle w:val="SBBZ-031--Absatztabelleberschrift"/>
            </w:pPr>
            <w:r>
              <w:t xml:space="preserve">Lebensfelder des Bildungsplans für Schülerinnen und Schüler mit Anspruch auf ein sonderpädagogisches Bildungsangebot im Förderschwerpunkt geistige Entwicklung </w:t>
            </w:r>
          </w:p>
        </w:tc>
      </w:tr>
      <w:tr w:rsidR="00B04B02" w14:paraId="02290068" w14:textId="77777777" w:rsidTr="00270E60">
        <w:tc>
          <w:tcPr>
            <w:tcW w:w="2193" w:type="dxa"/>
          </w:tcPr>
          <w:p w14:paraId="1B92195A" w14:textId="77777777" w:rsidR="00B04B02" w:rsidRPr="00B04B02" w:rsidRDefault="00B04B02" w:rsidP="00B04B02">
            <w:pPr>
              <w:pStyle w:val="SBBZ-032--AbsatztabelleZeile"/>
            </w:pPr>
            <w:r>
              <w:t>PER</w:t>
            </w:r>
          </w:p>
        </w:tc>
        <w:tc>
          <w:tcPr>
            <w:tcW w:w="6868" w:type="dxa"/>
          </w:tcPr>
          <w:p w14:paraId="4EE35462" w14:textId="77777777" w:rsidR="00B04B02" w:rsidRPr="00B04B02" w:rsidRDefault="00B04B02" w:rsidP="00B04B02">
            <w:pPr>
              <w:pStyle w:val="SBBZ-032--AbsatztabelleZeile"/>
            </w:pPr>
            <w:r>
              <w:t>Personales Leben</w:t>
            </w:r>
          </w:p>
        </w:tc>
      </w:tr>
      <w:tr w:rsidR="00B04B02" w14:paraId="15BF5A88" w14:textId="77777777" w:rsidTr="00270E60">
        <w:tc>
          <w:tcPr>
            <w:tcW w:w="2193" w:type="dxa"/>
          </w:tcPr>
          <w:p w14:paraId="7A015039" w14:textId="77777777" w:rsidR="00B04B02" w:rsidRPr="00B04B02" w:rsidRDefault="00B04B02" w:rsidP="00B04B02">
            <w:pPr>
              <w:pStyle w:val="SBBZ-032--AbsatztabelleZeile"/>
            </w:pPr>
            <w:r>
              <w:t>SEL</w:t>
            </w:r>
          </w:p>
        </w:tc>
        <w:tc>
          <w:tcPr>
            <w:tcW w:w="6868" w:type="dxa"/>
          </w:tcPr>
          <w:p w14:paraId="1F6F8EA0" w14:textId="77777777" w:rsidR="00B04B02" w:rsidRPr="00B04B02" w:rsidRDefault="00B04B02" w:rsidP="00B04B02">
            <w:pPr>
              <w:pStyle w:val="SBBZ-032--AbsatztabelleZeile"/>
            </w:pPr>
            <w:r>
              <w:t>Selbstständiges Leben</w:t>
            </w:r>
          </w:p>
        </w:tc>
      </w:tr>
      <w:tr w:rsidR="00B04B02" w14:paraId="10DFBBA8" w14:textId="77777777" w:rsidTr="00270E60">
        <w:tc>
          <w:tcPr>
            <w:tcW w:w="2193" w:type="dxa"/>
          </w:tcPr>
          <w:p w14:paraId="6900D50B" w14:textId="77777777" w:rsidR="00B04B02" w:rsidRPr="00B04B02" w:rsidRDefault="00B04B02" w:rsidP="00B04B02">
            <w:pPr>
              <w:pStyle w:val="SBBZ-032--AbsatztabelleZeile"/>
            </w:pPr>
            <w:r>
              <w:lastRenderedPageBreak/>
              <w:t>SOZ</w:t>
            </w:r>
          </w:p>
        </w:tc>
        <w:tc>
          <w:tcPr>
            <w:tcW w:w="6868" w:type="dxa"/>
          </w:tcPr>
          <w:p w14:paraId="5FF9E554" w14:textId="77777777" w:rsidR="00B04B02" w:rsidRPr="00B04B02" w:rsidRDefault="00B04B02" w:rsidP="00B04B02">
            <w:pPr>
              <w:pStyle w:val="SBBZ-032--AbsatztabelleZeile"/>
            </w:pPr>
            <w:r>
              <w:t>Soziales und gesellschaftliches Leben</w:t>
            </w:r>
          </w:p>
        </w:tc>
      </w:tr>
      <w:tr w:rsidR="00B04B02" w14:paraId="283D718D" w14:textId="77777777" w:rsidTr="00270E60">
        <w:tc>
          <w:tcPr>
            <w:tcW w:w="2193" w:type="dxa"/>
          </w:tcPr>
          <w:p w14:paraId="722EE456" w14:textId="77777777" w:rsidR="00B04B02" w:rsidRPr="00B04B02" w:rsidRDefault="00B04B02" w:rsidP="00B04B02">
            <w:pPr>
              <w:pStyle w:val="SBBZ-032--AbsatztabelleZeile"/>
            </w:pPr>
            <w:r>
              <w:t>ARB</w:t>
            </w:r>
          </w:p>
        </w:tc>
        <w:tc>
          <w:tcPr>
            <w:tcW w:w="6868" w:type="dxa"/>
          </w:tcPr>
          <w:p w14:paraId="0BFA9BF3" w14:textId="77777777" w:rsidR="00B04B02" w:rsidRPr="00B04B02" w:rsidRDefault="00B04B02" w:rsidP="00B04B02">
            <w:pPr>
              <w:pStyle w:val="SBBZ-032--AbsatztabelleZeile"/>
            </w:pPr>
            <w:r>
              <w:t>Arbeitsleben</w:t>
            </w:r>
          </w:p>
        </w:tc>
      </w:tr>
    </w:tbl>
    <w:p w14:paraId="5839F182" w14:textId="77777777" w:rsidR="00B04B02" w:rsidRDefault="00B04B02" w:rsidP="00B04B02">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B04B02" w14:paraId="1E7E3059" w14:textId="77777777" w:rsidTr="00270E60">
        <w:tc>
          <w:tcPr>
            <w:tcW w:w="9038" w:type="dxa"/>
            <w:gridSpan w:val="3"/>
          </w:tcPr>
          <w:p w14:paraId="41F2E669" w14:textId="77777777" w:rsidR="00B04B02" w:rsidRPr="00B04B02" w:rsidRDefault="00B04B02" w:rsidP="00B04B02">
            <w:pPr>
              <w:pStyle w:val="SBBZ-031--Absatztabelleberschrift"/>
            </w:pPr>
            <w:r>
              <w:t>Allgemeine Leitperspektiven</w:t>
            </w:r>
          </w:p>
        </w:tc>
      </w:tr>
      <w:tr w:rsidR="00B04B02" w14:paraId="13A480FB" w14:textId="77777777" w:rsidTr="00270E60">
        <w:tc>
          <w:tcPr>
            <w:tcW w:w="2263" w:type="dxa"/>
            <w:gridSpan w:val="2"/>
          </w:tcPr>
          <w:p w14:paraId="6A1196E1" w14:textId="77777777" w:rsidR="00B04B02" w:rsidRPr="00B04B02" w:rsidRDefault="00B04B02" w:rsidP="00B04B02">
            <w:pPr>
              <w:pStyle w:val="SBBZ-032--AbsatztabelleZeile"/>
            </w:pPr>
            <w:r>
              <w:t>BNE</w:t>
            </w:r>
          </w:p>
        </w:tc>
        <w:tc>
          <w:tcPr>
            <w:tcW w:w="6775" w:type="dxa"/>
          </w:tcPr>
          <w:p w14:paraId="3FD619B1" w14:textId="77777777" w:rsidR="00B04B02" w:rsidRPr="00B04B02" w:rsidRDefault="00B04B02" w:rsidP="00B04B02">
            <w:pPr>
              <w:pStyle w:val="SBBZ-032--AbsatztabelleZeile"/>
            </w:pPr>
            <w:r>
              <w:t>Bildung für nachhaltige Entwicklung</w:t>
            </w:r>
          </w:p>
        </w:tc>
      </w:tr>
      <w:tr w:rsidR="00B04B02" w14:paraId="79AD2556" w14:textId="77777777" w:rsidTr="00270E60">
        <w:tc>
          <w:tcPr>
            <w:tcW w:w="2263" w:type="dxa"/>
            <w:gridSpan w:val="2"/>
          </w:tcPr>
          <w:p w14:paraId="28F4E351" w14:textId="77777777" w:rsidR="00B04B02" w:rsidRPr="00B04B02" w:rsidRDefault="00B04B02" w:rsidP="00B04B02">
            <w:pPr>
              <w:pStyle w:val="SBBZ-032--AbsatztabelleZeile"/>
            </w:pPr>
            <w:r>
              <w:t>BTV</w:t>
            </w:r>
          </w:p>
        </w:tc>
        <w:tc>
          <w:tcPr>
            <w:tcW w:w="6775" w:type="dxa"/>
          </w:tcPr>
          <w:p w14:paraId="55C174DD" w14:textId="77777777" w:rsidR="00B04B02" w:rsidRPr="00B04B02" w:rsidRDefault="00B04B02" w:rsidP="00B04B02">
            <w:pPr>
              <w:pStyle w:val="SBBZ-032--AbsatztabelleZeile"/>
            </w:pPr>
            <w:r>
              <w:t>Bildung für Toleranz und Akzeptanz von Vielfalt</w:t>
            </w:r>
          </w:p>
        </w:tc>
      </w:tr>
      <w:tr w:rsidR="00B04B02" w14:paraId="3895310A" w14:textId="77777777" w:rsidTr="00270E60">
        <w:tc>
          <w:tcPr>
            <w:tcW w:w="2263" w:type="dxa"/>
            <w:gridSpan w:val="2"/>
          </w:tcPr>
          <w:p w14:paraId="027E5965" w14:textId="77777777" w:rsidR="00B04B02" w:rsidRPr="00B04B02" w:rsidRDefault="00B04B02" w:rsidP="00B04B02">
            <w:pPr>
              <w:pStyle w:val="SBBZ-032--AbsatztabelleZeile"/>
            </w:pPr>
            <w:r>
              <w:t>PG</w:t>
            </w:r>
          </w:p>
        </w:tc>
        <w:tc>
          <w:tcPr>
            <w:tcW w:w="6775" w:type="dxa"/>
          </w:tcPr>
          <w:p w14:paraId="443822A0" w14:textId="77777777" w:rsidR="00B04B02" w:rsidRPr="00B04B02" w:rsidRDefault="00B04B02" w:rsidP="00B04B02">
            <w:pPr>
              <w:pStyle w:val="SBBZ-032--AbsatztabelleZeile"/>
            </w:pPr>
            <w:r>
              <w:t>Prävention und Gesundheitsförderung</w:t>
            </w:r>
          </w:p>
        </w:tc>
      </w:tr>
      <w:tr w:rsidR="00B04B02" w14:paraId="30E76C9F" w14:textId="77777777" w:rsidTr="00270E60">
        <w:tc>
          <w:tcPr>
            <w:tcW w:w="9038" w:type="dxa"/>
            <w:gridSpan w:val="3"/>
          </w:tcPr>
          <w:p w14:paraId="4E87201A" w14:textId="77777777" w:rsidR="00B04B02" w:rsidRPr="00B04B02" w:rsidRDefault="00B04B02" w:rsidP="00B04B02">
            <w:pPr>
              <w:pStyle w:val="SBBZ-031--Absatztabelleberschrift"/>
            </w:pPr>
            <w:r>
              <w:t>Themenspezifische Leitperspektiven</w:t>
            </w:r>
          </w:p>
        </w:tc>
      </w:tr>
      <w:tr w:rsidR="00B04B02" w14:paraId="4D5DE41E" w14:textId="77777777" w:rsidTr="00270E60">
        <w:tc>
          <w:tcPr>
            <w:tcW w:w="2263" w:type="dxa"/>
            <w:gridSpan w:val="2"/>
          </w:tcPr>
          <w:p w14:paraId="393EEE2C" w14:textId="77777777" w:rsidR="00B04B02" w:rsidRPr="00B04B02" w:rsidRDefault="00B04B02" w:rsidP="00B04B02">
            <w:pPr>
              <w:pStyle w:val="SBBZ-032--AbsatztabelleZeile"/>
            </w:pPr>
            <w:r>
              <w:t>BO</w:t>
            </w:r>
          </w:p>
        </w:tc>
        <w:tc>
          <w:tcPr>
            <w:tcW w:w="6775" w:type="dxa"/>
          </w:tcPr>
          <w:p w14:paraId="3E43E2BB" w14:textId="77777777" w:rsidR="00B04B02" w:rsidRPr="00B04B02" w:rsidRDefault="00B04B02" w:rsidP="00B04B02">
            <w:pPr>
              <w:pStyle w:val="SBBZ-032--AbsatztabelleZeile"/>
            </w:pPr>
            <w:r>
              <w:t>Berufliche Orientierung</w:t>
            </w:r>
          </w:p>
        </w:tc>
      </w:tr>
      <w:tr w:rsidR="00B04B02" w14:paraId="313141DE" w14:textId="77777777" w:rsidTr="00270E60">
        <w:tc>
          <w:tcPr>
            <w:tcW w:w="2263" w:type="dxa"/>
            <w:gridSpan w:val="2"/>
          </w:tcPr>
          <w:p w14:paraId="260537FB" w14:textId="77777777" w:rsidR="00B04B02" w:rsidRPr="00B04B02" w:rsidRDefault="00B04B02" w:rsidP="00B04B02">
            <w:pPr>
              <w:pStyle w:val="SBBZ-032--AbsatztabelleZeile"/>
            </w:pPr>
            <w:r>
              <w:t>MB</w:t>
            </w:r>
          </w:p>
        </w:tc>
        <w:tc>
          <w:tcPr>
            <w:tcW w:w="6775" w:type="dxa"/>
          </w:tcPr>
          <w:p w14:paraId="31414CEF" w14:textId="77777777" w:rsidR="00B04B02" w:rsidRPr="00B04B02" w:rsidRDefault="00B04B02" w:rsidP="00B04B02">
            <w:pPr>
              <w:pStyle w:val="SBBZ-032--AbsatztabelleZeile"/>
            </w:pPr>
            <w:r>
              <w:t>Medienbildung</w:t>
            </w:r>
          </w:p>
        </w:tc>
      </w:tr>
      <w:tr w:rsidR="00B04B02" w14:paraId="2E625FF2" w14:textId="77777777" w:rsidTr="00270E60">
        <w:tc>
          <w:tcPr>
            <w:tcW w:w="2263" w:type="dxa"/>
            <w:gridSpan w:val="2"/>
          </w:tcPr>
          <w:p w14:paraId="49B8C1B5" w14:textId="77777777" w:rsidR="00B04B02" w:rsidRPr="00B04B02" w:rsidRDefault="00B04B02" w:rsidP="00B04B02">
            <w:pPr>
              <w:pStyle w:val="SBBZ-032--AbsatztabelleZeile"/>
            </w:pPr>
            <w:r>
              <w:t>VB</w:t>
            </w:r>
          </w:p>
        </w:tc>
        <w:tc>
          <w:tcPr>
            <w:tcW w:w="6775" w:type="dxa"/>
          </w:tcPr>
          <w:p w14:paraId="4FEC1159" w14:textId="77777777" w:rsidR="00B04B02" w:rsidRPr="00B04B02" w:rsidRDefault="00B04B02" w:rsidP="00B04B02">
            <w:pPr>
              <w:pStyle w:val="SBBZ-032--AbsatztabelleZeile"/>
            </w:pPr>
            <w:r>
              <w:t>Verbraucherbildung</w:t>
            </w:r>
          </w:p>
        </w:tc>
      </w:tr>
      <w:tr w:rsidR="00B04B02" w14:paraId="6C2F04F6" w14:textId="77777777" w:rsidTr="00270E60">
        <w:tc>
          <w:tcPr>
            <w:tcW w:w="2235" w:type="dxa"/>
          </w:tcPr>
          <w:p w14:paraId="0F078DE0" w14:textId="77777777" w:rsidR="00B04B02" w:rsidRPr="00B04B02" w:rsidRDefault="00B04B02" w:rsidP="00B04B02">
            <w:pPr>
              <w:pStyle w:val="SBBZ-032--AbsatztabelleZeile"/>
            </w:pPr>
            <w:r>
              <w:t>LFDB</w:t>
            </w:r>
          </w:p>
        </w:tc>
        <w:tc>
          <w:tcPr>
            <w:tcW w:w="6803" w:type="dxa"/>
            <w:gridSpan w:val="2"/>
          </w:tcPr>
          <w:p w14:paraId="2FDA7E60" w14:textId="77777777" w:rsidR="00B04B02" w:rsidRPr="00B04B02" w:rsidRDefault="00B04B02" w:rsidP="00B04B02">
            <w:pPr>
              <w:pStyle w:val="SBBZ-032--AbsatztabelleZeile"/>
            </w:pPr>
            <w:r>
              <w:t>Leitfaden Demokratiebildung</w:t>
            </w:r>
          </w:p>
        </w:tc>
      </w:tr>
    </w:tbl>
    <w:p w14:paraId="62DE3445" w14:textId="77777777" w:rsidR="00B04B02" w:rsidRDefault="00B04B02" w:rsidP="00B04B02">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B04B02" w14:paraId="60FDA741" w14:textId="77777777" w:rsidTr="00270E60">
        <w:tc>
          <w:tcPr>
            <w:tcW w:w="9061" w:type="dxa"/>
            <w:gridSpan w:val="2"/>
          </w:tcPr>
          <w:p w14:paraId="01883248" w14:textId="77777777" w:rsidR="00B04B02" w:rsidRPr="00B04B02" w:rsidRDefault="00B04B02" w:rsidP="00B04B02">
            <w:pPr>
              <w:pStyle w:val="SBBZ-031--Absatztabelleberschrift"/>
            </w:pPr>
            <w:r>
              <w:t>Bildungspläne 2016</w:t>
            </w:r>
          </w:p>
        </w:tc>
      </w:tr>
      <w:tr w:rsidR="00B04B02" w14:paraId="19D84D0B" w14:textId="77777777" w:rsidTr="00270E60">
        <w:tc>
          <w:tcPr>
            <w:tcW w:w="2193" w:type="dxa"/>
          </w:tcPr>
          <w:p w14:paraId="7E06642B" w14:textId="77777777" w:rsidR="00B04B02" w:rsidRPr="00B04B02" w:rsidRDefault="00B04B02" w:rsidP="00B04B02">
            <w:pPr>
              <w:pStyle w:val="SBBZ-032--AbsatztabelleZeile"/>
            </w:pPr>
            <w:r>
              <w:t>GS</w:t>
            </w:r>
          </w:p>
        </w:tc>
        <w:tc>
          <w:tcPr>
            <w:tcW w:w="6868" w:type="dxa"/>
          </w:tcPr>
          <w:p w14:paraId="563DBF14" w14:textId="77777777" w:rsidR="00B04B02" w:rsidRPr="00B04B02" w:rsidRDefault="00B04B02" w:rsidP="00B04B02">
            <w:pPr>
              <w:pStyle w:val="SBBZ-032--AbsatztabelleZeile"/>
            </w:pPr>
            <w:r>
              <w:t>Bildungsplan der Grundschule</w:t>
            </w:r>
          </w:p>
        </w:tc>
      </w:tr>
      <w:tr w:rsidR="00B04B02" w14:paraId="7DFB4DF3" w14:textId="77777777" w:rsidTr="00270E60">
        <w:tc>
          <w:tcPr>
            <w:tcW w:w="2193" w:type="dxa"/>
          </w:tcPr>
          <w:p w14:paraId="1A104C41" w14:textId="77777777" w:rsidR="00B04B02" w:rsidRPr="00B04B02" w:rsidRDefault="00B04B02" w:rsidP="00B04B02">
            <w:pPr>
              <w:pStyle w:val="SBBZ-032--AbsatztabelleZeile"/>
            </w:pPr>
            <w:r>
              <w:t>SEK I</w:t>
            </w:r>
          </w:p>
        </w:tc>
        <w:tc>
          <w:tcPr>
            <w:tcW w:w="6868" w:type="dxa"/>
          </w:tcPr>
          <w:p w14:paraId="7E4A285C" w14:textId="77777777" w:rsidR="00B04B02" w:rsidRPr="00B04B02" w:rsidRDefault="00B04B02" w:rsidP="00B04B02">
            <w:pPr>
              <w:pStyle w:val="SBBZ-032--AbsatztabelleZeile"/>
            </w:pPr>
            <w:r>
              <w:t>Gemeinsamer Bildungsplan für die Sekundarstufe I</w:t>
            </w:r>
          </w:p>
        </w:tc>
      </w:tr>
      <w:tr w:rsidR="00B04B02" w14:paraId="25AF2D72" w14:textId="77777777" w:rsidTr="00270E60">
        <w:tc>
          <w:tcPr>
            <w:tcW w:w="2193" w:type="dxa"/>
          </w:tcPr>
          <w:p w14:paraId="2CEA5F49" w14:textId="77777777" w:rsidR="00B04B02" w:rsidRPr="00B04B02" w:rsidRDefault="00B04B02" w:rsidP="00B04B02">
            <w:pPr>
              <w:pStyle w:val="SBBZ-032--AbsatztabelleZeile"/>
            </w:pPr>
            <w:r>
              <w:t>GYM</w:t>
            </w:r>
          </w:p>
        </w:tc>
        <w:tc>
          <w:tcPr>
            <w:tcW w:w="6868" w:type="dxa"/>
          </w:tcPr>
          <w:p w14:paraId="36563EAC" w14:textId="77777777" w:rsidR="00B04B02" w:rsidRPr="00B04B02" w:rsidRDefault="00B04B02" w:rsidP="00B04B02">
            <w:pPr>
              <w:pStyle w:val="SBBZ-032--AbsatztabelleZeile"/>
            </w:pPr>
            <w:r>
              <w:t>Bildungsplan des Gymnasiums</w:t>
            </w:r>
          </w:p>
        </w:tc>
      </w:tr>
      <w:tr w:rsidR="00B04B02" w14:paraId="1C44967D" w14:textId="77777777" w:rsidTr="00270E60">
        <w:tc>
          <w:tcPr>
            <w:tcW w:w="2193" w:type="dxa"/>
          </w:tcPr>
          <w:p w14:paraId="4C6F238A" w14:textId="77777777" w:rsidR="00B04B02" w:rsidRPr="00B04B02" w:rsidRDefault="00B04B02" w:rsidP="00B04B02">
            <w:pPr>
              <w:pStyle w:val="SBBZ-032--AbsatztabelleZeile"/>
            </w:pPr>
            <w:r>
              <w:t>GMSO</w:t>
            </w:r>
          </w:p>
        </w:tc>
        <w:tc>
          <w:tcPr>
            <w:tcW w:w="6868" w:type="dxa"/>
          </w:tcPr>
          <w:p w14:paraId="5EB336A7" w14:textId="77777777" w:rsidR="00B04B02" w:rsidRPr="00B04B02" w:rsidRDefault="00B04B02" w:rsidP="00B04B02">
            <w:pPr>
              <w:pStyle w:val="SBBZ-032--AbsatztabelleZeile"/>
            </w:pPr>
            <w:r>
              <w:t>Bildungsplan der Oberstufe an Gemeinschaftsschulen</w:t>
            </w:r>
          </w:p>
        </w:tc>
      </w:tr>
    </w:tbl>
    <w:p w14:paraId="0E4DE984" w14:textId="77777777" w:rsidR="00B04B02" w:rsidRDefault="00B04B02" w:rsidP="00B04B02">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B04B02" w14:paraId="62E38506" w14:textId="77777777" w:rsidTr="00270E60">
        <w:trPr>
          <w:trHeight w:val="94"/>
        </w:trPr>
        <w:tc>
          <w:tcPr>
            <w:tcW w:w="9061" w:type="dxa"/>
            <w:gridSpan w:val="2"/>
          </w:tcPr>
          <w:p w14:paraId="5E0437F4" w14:textId="77777777" w:rsidR="00B04B02" w:rsidRPr="00B04B02" w:rsidRDefault="00B04B02" w:rsidP="00B04B02">
            <w:pPr>
              <w:pStyle w:val="SBBZ-031--Absatztabelleberschrift"/>
            </w:pPr>
            <w:r>
              <w:t>Fächer</w:t>
            </w:r>
          </w:p>
        </w:tc>
      </w:tr>
      <w:tr w:rsidR="00B04B02" w14:paraId="40C7345E" w14:textId="77777777" w:rsidTr="00270E60">
        <w:tc>
          <w:tcPr>
            <w:tcW w:w="2193" w:type="dxa"/>
          </w:tcPr>
          <w:p w14:paraId="4D731AE9" w14:textId="77777777" w:rsidR="00B04B02" w:rsidRPr="00B04B02" w:rsidRDefault="00B04B02" w:rsidP="00B04B02">
            <w:pPr>
              <w:pStyle w:val="SBBZ-032--AbsatztabelleZeile"/>
            </w:pPr>
            <w:r>
              <w:t>AES</w:t>
            </w:r>
          </w:p>
        </w:tc>
        <w:tc>
          <w:tcPr>
            <w:tcW w:w="6868" w:type="dxa"/>
          </w:tcPr>
          <w:p w14:paraId="53DC2D6B" w14:textId="77777777" w:rsidR="00B04B02" w:rsidRPr="00B04B02" w:rsidRDefault="00B04B02" w:rsidP="00B04B02">
            <w:pPr>
              <w:pStyle w:val="SBBZ-032--AbsatztabelleZeile"/>
            </w:pPr>
            <w:r>
              <w:t>Alltagskultur, Ernährung und Soziales</w:t>
            </w:r>
          </w:p>
        </w:tc>
      </w:tr>
      <w:tr w:rsidR="00B04B02" w14:paraId="3C82E249" w14:textId="77777777" w:rsidTr="00270E60">
        <w:tc>
          <w:tcPr>
            <w:tcW w:w="2193" w:type="dxa"/>
          </w:tcPr>
          <w:p w14:paraId="3530D377" w14:textId="77777777" w:rsidR="00B04B02" w:rsidRPr="00B04B02" w:rsidRDefault="00B04B02" w:rsidP="00B04B02">
            <w:pPr>
              <w:pStyle w:val="SBBZ-032--AbsatztabelleZeile"/>
            </w:pPr>
            <w:r>
              <w:t>BMB</w:t>
            </w:r>
          </w:p>
        </w:tc>
        <w:tc>
          <w:tcPr>
            <w:tcW w:w="6868" w:type="dxa"/>
          </w:tcPr>
          <w:p w14:paraId="2D2D437D" w14:textId="77777777" w:rsidR="00B04B02" w:rsidRPr="00B04B02" w:rsidRDefault="00B04B02" w:rsidP="00B04B02">
            <w:pPr>
              <w:pStyle w:val="SBBZ-032--AbsatztabelleZeile"/>
            </w:pPr>
            <w:r>
              <w:t>Basiskurs Medienbildung</w:t>
            </w:r>
          </w:p>
        </w:tc>
      </w:tr>
      <w:tr w:rsidR="00B04B02" w14:paraId="4F682DE2" w14:textId="77777777" w:rsidTr="00270E60">
        <w:tc>
          <w:tcPr>
            <w:tcW w:w="2193" w:type="dxa"/>
          </w:tcPr>
          <w:p w14:paraId="042FD620" w14:textId="77777777" w:rsidR="00B04B02" w:rsidRPr="00B04B02" w:rsidRDefault="00B04B02" w:rsidP="00B04B02">
            <w:pPr>
              <w:pStyle w:val="SBBZ-032--AbsatztabelleZeile"/>
            </w:pPr>
            <w:r>
              <w:t>BSS</w:t>
            </w:r>
          </w:p>
        </w:tc>
        <w:tc>
          <w:tcPr>
            <w:tcW w:w="6868" w:type="dxa"/>
          </w:tcPr>
          <w:p w14:paraId="3A3647AB" w14:textId="77777777" w:rsidR="00B04B02" w:rsidRPr="00B04B02" w:rsidRDefault="00B04B02" w:rsidP="00B04B02">
            <w:pPr>
              <w:pStyle w:val="SBBZ-032--AbsatztabelleZeile"/>
            </w:pPr>
            <w:r>
              <w:t>Bewegung, Spiel und Sport</w:t>
            </w:r>
          </w:p>
        </w:tc>
      </w:tr>
      <w:tr w:rsidR="00B04B02" w14:paraId="400845F4" w14:textId="77777777" w:rsidTr="00270E60">
        <w:tc>
          <w:tcPr>
            <w:tcW w:w="2193" w:type="dxa"/>
          </w:tcPr>
          <w:p w14:paraId="6AB50ADE" w14:textId="77777777" w:rsidR="00B04B02" w:rsidRPr="00B04B02" w:rsidRDefault="00B04B02" w:rsidP="00B04B02">
            <w:pPr>
              <w:pStyle w:val="SBBZ-032--AbsatztabelleZeile"/>
            </w:pPr>
            <w:r>
              <w:t>BK</w:t>
            </w:r>
          </w:p>
        </w:tc>
        <w:tc>
          <w:tcPr>
            <w:tcW w:w="6868" w:type="dxa"/>
          </w:tcPr>
          <w:p w14:paraId="3E6EE9B3" w14:textId="77777777" w:rsidR="00B04B02" w:rsidRPr="00B04B02" w:rsidRDefault="00B04B02" w:rsidP="00B04B02">
            <w:pPr>
              <w:pStyle w:val="SBBZ-032--AbsatztabelleZeile"/>
            </w:pPr>
            <w:r>
              <w:t>Bildende Kunst</w:t>
            </w:r>
          </w:p>
        </w:tc>
      </w:tr>
      <w:tr w:rsidR="00B04B02" w14:paraId="6BE074B2" w14:textId="77777777" w:rsidTr="00270E60">
        <w:tc>
          <w:tcPr>
            <w:tcW w:w="2193" w:type="dxa"/>
          </w:tcPr>
          <w:p w14:paraId="187077E3" w14:textId="77777777" w:rsidR="00B04B02" w:rsidRPr="00B04B02" w:rsidRDefault="00B04B02" w:rsidP="00B04B02">
            <w:pPr>
              <w:pStyle w:val="SBBZ-032--AbsatztabelleZeile"/>
            </w:pPr>
            <w:r>
              <w:t>BIO</w:t>
            </w:r>
          </w:p>
        </w:tc>
        <w:tc>
          <w:tcPr>
            <w:tcW w:w="6868" w:type="dxa"/>
          </w:tcPr>
          <w:p w14:paraId="2DB3F591" w14:textId="77777777" w:rsidR="00B04B02" w:rsidRPr="00B04B02" w:rsidRDefault="00B04B02" w:rsidP="00B04B02">
            <w:pPr>
              <w:pStyle w:val="SBBZ-032--AbsatztabelleZeile"/>
            </w:pPr>
            <w:r>
              <w:t>Biologie</w:t>
            </w:r>
          </w:p>
        </w:tc>
      </w:tr>
      <w:tr w:rsidR="00B04B02" w14:paraId="2D9A0E5E" w14:textId="77777777" w:rsidTr="00270E60">
        <w:tc>
          <w:tcPr>
            <w:tcW w:w="2193" w:type="dxa"/>
          </w:tcPr>
          <w:p w14:paraId="1CE9B346" w14:textId="77777777" w:rsidR="00B04B02" w:rsidRPr="00B04B02" w:rsidRDefault="00B04B02" w:rsidP="00B04B02">
            <w:pPr>
              <w:pStyle w:val="SBBZ-032--AbsatztabelleZeile"/>
            </w:pPr>
            <w:r>
              <w:t>BNT</w:t>
            </w:r>
          </w:p>
        </w:tc>
        <w:tc>
          <w:tcPr>
            <w:tcW w:w="6868" w:type="dxa"/>
          </w:tcPr>
          <w:p w14:paraId="4C8F3967" w14:textId="77777777" w:rsidR="00B04B02" w:rsidRPr="00B04B02" w:rsidRDefault="00B04B02" w:rsidP="00B04B02">
            <w:pPr>
              <w:pStyle w:val="SBBZ-032--AbsatztabelleZeile"/>
            </w:pPr>
            <w:r>
              <w:t>Biologie, Naturphänomene und Technik</w:t>
            </w:r>
          </w:p>
        </w:tc>
      </w:tr>
      <w:tr w:rsidR="00B04B02" w14:paraId="76501E7B" w14:textId="77777777" w:rsidTr="00270E60">
        <w:tc>
          <w:tcPr>
            <w:tcW w:w="2193" w:type="dxa"/>
          </w:tcPr>
          <w:p w14:paraId="0A25FFD9" w14:textId="77777777" w:rsidR="00B04B02" w:rsidRPr="00B04B02" w:rsidRDefault="00B04B02" w:rsidP="00B04B02">
            <w:pPr>
              <w:pStyle w:val="SBBZ-032--AbsatztabelleZeile"/>
            </w:pPr>
            <w:r>
              <w:t>CH</w:t>
            </w:r>
          </w:p>
        </w:tc>
        <w:tc>
          <w:tcPr>
            <w:tcW w:w="6868" w:type="dxa"/>
          </w:tcPr>
          <w:p w14:paraId="6ED4D72F" w14:textId="77777777" w:rsidR="00B04B02" w:rsidRPr="00B04B02" w:rsidRDefault="00B04B02" w:rsidP="00B04B02">
            <w:pPr>
              <w:pStyle w:val="SBBZ-032--AbsatztabelleZeile"/>
            </w:pPr>
            <w:r>
              <w:t>Chemie</w:t>
            </w:r>
          </w:p>
        </w:tc>
      </w:tr>
      <w:tr w:rsidR="00B04B02" w14:paraId="3B7327BC" w14:textId="77777777" w:rsidTr="00270E60">
        <w:tc>
          <w:tcPr>
            <w:tcW w:w="2193" w:type="dxa"/>
          </w:tcPr>
          <w:p w14:paraId="7AAE50FD" w14:textId="77777777" w:rsidR="00B04B02" w:rsidRPr="00B04B02" w:rsidRDefault="00B04B02" w:rsidP="00B04B02">
            <w:pPr>
              <w:pStyle w:val="SBBZ-032--AbsatztabelleZeile"/>
            </w:pPr>
            <w:r>
              <w:t>D</w:t>
            </w:r>
          </w:p>
        </w:tc>
        <w:tc>
          <w:tcPr>
            <w:tcW w:w="6868" w:type="dxa"/>
          </w:tcPr>
          <w:p w14:paraId="0C65E0F1" w14:textId="77777777" w:rsidR="00B04B02" w:rsidRPr="00B04B02" w:rsidRDefault="00B04B02" w:rsidP="00B04B02">
            <w:pPr>
              <w:pStyle w:val="SBBZ-032--AbsatztabelleZeile"/>
            </w:pPr>
            <w:r>
              <w:t>Deutsch</w:t>
            </w:r>
          </w:p>
        </w:tc>
      </w:tr>
      <w:tr w:rsidR="00B04B02" w14:paraId="2188CF99" w14:textId="77777777" w:rsidTr="00270E60">
        <w:tc>
          <w:tcPr>
            <w:tcW w:w="2193" w:type="dxa"/>
          </w:tcPr>
          <w:p w14:paraId="4BC83B40" w14:textId="77777777" w:rsidR="00B04B02" w:rsidRPr="00B04B02" w:rsidRDefault="00B04B02" w:rsidP="00B04B02">
            <w:pPr>
              <w:pStyle w:val="SBBZ-032--AbsatztabelleZeile"/>
            </w:pPr>
            <w:r>
              <w:t>E</w:t>
            </w:r>
          </w:p>
        </w:tc>
        <w:tc>
          <w:tcPr>
            <w:tcW w:w="6868" w:type="dxa"/>
          </w:tcPr>
          <w:p w14:paraId="5B95EBED" w14:textId="77777777" w:rsidR="00B04B02" w:rsidRPr="00B04B02" w:rsidRDefault="00B04B02" w:rsidP="00B04B02">
            <w:pPr>
              <w:pStyle w:val="SBBZ-032--AbsatztabelleZeile"/>
            </w:pPr>
            <w:r>
              <w:t>Englisch</w:t>
            </w:r>
          </w:p>
        </w:tc>
      </w:tr>
      <w:tr w:rsidR="00B04B02" w14:paraId="007E6EC8" w14:textId="77777777" w:rsidTr="00270E60">
        <w:tc>
          <w:tcPr>
            <w:tcW w:w="2193" w:type="dxa"/>
          </w:tcPr>
          <w:p w14:paraId="1890D4A9" w14:textId="77777777" w:rsidR="00B04B02" w:rsidRPr="00B04B02" w:rsidRDefault="00B04B02" w:rsidP="00B04B02">
            <w:pPr>
              <w:pStyle w:val="SBBZ-032--AbsatztabelleZeile"/>
            </w:pPr>
            <w:r>
              <w:t>ETH</w:t>
            </w:r>
          </w:p>
        </w:tc>
        <w:tc>
          <w:tcPr>
            <w:tcW w:w="6868" w:type="dxa"/>
          </w:tcPr>
          <w:p w14:paraId="073B1417" w14:textId="77777777" w:rsidR="00B04B02" w:rsidRPr="00B04B02" w:rsidRDefault="00B04B02" w:rsidP="00B04B02">
            <w:pPr>
              <w:pStyle w:val="SBBZ-032--AbsatztabelleZeile"/>
            </w:pPr>
            <w:r>
              <w:t>Ethik</w:t>
            </w:r>
          </w:p>
        </w:tc>
      </w:tr>
      <w:tr w:rsidR="00B04B02" w14:paraId="2B8F6DA5" w14:textId="77777777" w:rsidTr="00270E60">
        <w:tc>
          <w:tcPr>
            <w:tcW w:w="2193" w:type="dxa"/>
          </w:tcPr>
          <w:p w14:paraId="0D6C9985" w14:textId="77777777" w:rsidR="00B04B02" w:rsidRPr="00B04B02" w:rsidRDefault="00B04B02" w:rsidP="00B04B02">
            <w:pPr>
              <w:pStyle w:val="SBBZ-032--AbsatztabelleZeile"/>
            </w:pPr>
            <w:r>
              <w:t>REV</w:t>
            </w:r>
          </w:p>
        </w:tc>
        <w:tc>
          <w:tcPr>
            <w:tcW w:w="6868" w:type="dxa"/>
          </w:tcPr>
          <w:p w14:paraId="1A4A32E6" w14:textId="77777777" w:rsidR="00B04B02" w:rsidRPr="00B04B02" w:rsidRDefault="00B04B02" w:rsidP="00B04B02">
            <w:pPr>
              <w:pStyle w:val="SBBZ-032--AbsatztabelleZeile"/>
            </w:pPr>
            <w:r>
              <w:t>Evangelische Religionslehre</w:t>
            </w:r>
          </w:p>
        </w:tc>
      </w:tr>
      <w:tr w:rsidR="00B04B02" w14:paraId="1B6D0F55" w14:textId="77777777" w:rsidTr="00270E60">
        <w:tc>
          <w:tcPr>
            <w:tcW w:w="2193" w:type="dxa"/>
          </w:tcPr>
          <w:p w14:paraId="386E2B18" w14:textId="77777777" w:rsidR="00B04B02" w:rsidRPr="00B04B02" w:rsidRDefault="00B04B02" w:rsidP="00B04B02">
            <w:pPr>
              <w:pStyle w:val="SBBZ-032--AbsatztabelleZeile"/>
            </w:pPr>
            <w:r>
              <w:t>F</w:t>
            </w:r>
          </w:p>
        </w:tc>
        <w:tc>
          <w:tcPr>
            <w:tcW w:w="6868" w:type="dxa"/>
          </w:tcPr>
          <w:p w14:paraId="7578193C" w14:textId="77777777" w:rsidR="00B04B02" w:rsidRPr="00B04B02" w:rsidRDefault="00B04B02" w:rsidP="00B04B02">
            <w:pPr>
              <w:pStyle w:val="SBBZ-032--AbsatztabelleZeile"/>
            </w:pPr>
            <w:r>
              <w:t>Französisch</w:t>
            </w:r>
          </w:p>
        </w:tc>
      </w:tr>
      <w:tr w:rsidR="00B04B02" w14:paraId="7A181471" w14:textId="77777777" w:rsidTr="00270E60">
        <w:tc>
          <w:tcPr>
            <w:tcW w:w="2193" w:type="dxa"/>
          </w:tcPr>
          <w:p w14:paraId="41F1DF29" w14:textId="77777777" w:rsidR="00B04B02" w:rsidRPr="00B04B02" w:rsidRDefault="00B04B02" w:rsidP="00B04B02">
            <w:pPr>
              <w:pStyle w:val="SBBZ-032--AbsatztabelleZeile"/>
            </w:pPr>
            <w:r>
              <w:t>GK</w:t>
            </w:r>
          </w:p>
        </w:tc>
        <w:tc>
          <w:tcPr>
            <w:tcW w:w="6868" w:type="dxa"/>
          </w:tcPr>
          <w:p w14:paraId="770AF2F8" w14:textId="77777777" w:rsidR="00B04B02" w:rsidRPr="00B04B02" w:rsidRDefault="00B04B02" w:rsidP="00B04B02">
            <w:pPr>
              <w:pStyle w:val="SBBZ-032--AbsatztabelleZeile"/>
            </w:pPr>
            <w:r>
              <w:t>Gemeinschaftskunde</w:t>
            </w:r>
          </w:p>
        </w:tc>
      </w:tr>
      <w:tr w:rsidR="00B04B02" w14:paraId="4806EB40" w14:textId="77777777" w:rsidTr="00270E60">
        <w:tc>
          <w:tcPr>
            <w:tcW w:w="2193" w:type="dxa"/>
          </w:tcPr>
          <w:p w14:paraId="08D5391A" w14:textId="77777777" w:rsidR="00B04B02" w:rsidRPr="00B04B02" w:rsidRDefault="00B04B02" w:rsidP="00B04B02">
            <w:pPr>
              <w:pStyle w:val="SBBZ-032--AbsatztabelleZeile"/>
            </w:pPr>
            <w:r>
              <w:t>GEO</w:t>
            </w:r>
          </w:p>
        </w:tc>
        <w:tc>
          <w:tcPr>
            <w:tcW w:w="6868" w:type="dxa"/>
          </w:tcPr>
          <w:p w14:paraId="76FC4C45" w14:textId="77777777" w:rsidR="00B04B02" w:rsidRPr="00B04B02" w:rsidRDefault="00B04B02" w:rsidP="00B04B02">
            <w:pPr>
              <w:pStyle w:val="SBBZ-032--AbsatztabelleZeile"/>
            </w:pPr>
            <w:proofErr w:type="gramStart"/>
            <w:r>
              <w:t>Geographie</w:t>
            </w:r>
            <w:proofErr w:type="gramEnd"/>
          </w:p>
        </w:tc>
      </w:tr>
      <w:tr w:rsidR="00B04B02" w14:paraId="09575E41" w14:textId="77777777" w:rsidTr="00270E60">
        <w:tc>
          <w:tcPr>
            <w:tcW w:w="2193" w:type="dxa"/>
          </w:tcPr>
          <w:p w14:paraId="4C7BDD93" w14:textId="77777777" w:rsidR="00B04B02" w:rsidRPr="00B04B02" w:rsidRDefault="00B04B02" w:rsidP="00B04B02">
            <w:pPr>
              <w:pStyle w:val="SBBZ-032--AbsatztabelleZeile"/>
            </w:pPr>
            <w:r>
              <w:t>G</w:t>
            </w:r>
          </w:p>
        </w:tc>
        <w:tc>
          <w:tcPr>
            <w:tcW w:w="6868" w:type="dxa"/>
          </w:tcPr>
          <w:p w14:paraId="46F03CC0" w14:textId="77777777" w:rsidR="00B04B02" w:rsidRPr="00B04B02" w:rsidRDefault="00B04B02" w:rsidP="00B04B02">
            <w:pPr>
              <w:pStyle w:val="SBBZ-032--AbsatztabelleZeile"/>
            </w:pPr>
            <w:r>
              <w:t>Geschichte</w:t>
            </w:r>
          </w:p>
        </w:tc>
      </w:tr>
      <w:tr w:rsidR="00B04B02" w14:paraId="47558988" w14:textId="77777777" w:rsidTr="00270E60">
        <w:tc>
          <w:tcPr>
            <w:tcW w:w="2193" w:type="dxa"/>
          </w:tcPr>
          <w:p w14:paraId="77C7A88B" w14:textId="77777777" w:rsidR="00B04B02" w:rsidRPr="00B04B02" w:rsidRDefault="00B04B02" w:rsidP="00B04B02">
            <w:pPr>
              <w:pStyle w:val="SBBZ-032--AbsatztabelleZeile"/>
            </w:pPr>
            <w:r>
              <w:t>KUW</w:t>
            </w:r>
          </w:p>
        </w:tc>
        <w:tc>
          <w:tcPr>
            <w:tcW w:w="6868" w:type="dxa"/>
          </w:tcPr>
          <w:p w14:paraId="4199E0E5" w14:textId="77777777" w:rsidR="00B04B02" w:rsidRPr="00B04B02" w:rsidRDefault="00B04B02" w:rsidP="00B04B02">
            <w:pPr>
              <w:pStyle w:val="SBBZ-032--AbsatztabelleZeile"/>
            </w:pPr>
            <w:r>
              <w:t>Kunst und Werken</w:t>
            </w:r>
          </w:p>
        </w:tc>
      </w:tr>
      <w:tr w:rsidR="00B04B02" w14:paraId="4518EEB3" w14:textId="77777777" w:rsidTr="00270E60">
        <w:tc>
          <w:tcPr>
            <w:tcW w:w="2193" w:type="dxa"/>
          </w:tcPr>
          <w:p w14:paraId="378A062A" w14:textId="77777777" w:rsidR="00B04B02" w:rsidRPr="00B04B02" w:rsidRDefault="00B04B02" w:rsidP="00B04B02">
            <w:pPr>
              <w:pStyle w:val="SBBZ-032--AbsatztabelleZeile"/>
            </w:pPr>
            <w:r>
              <w:t>RRK</w:t>
            </w:r>
          </w:p>
        </w:tc>
        <w:tc>
          <w:tcPr>
            <w:tcW w:w="6868" w:type="dxa"/>
          </w:tcPr>
          <w:p w14:paraId="451B5858" w14:textId="77777777" w:rsidR="00B04B02" w:rsidRPr="00B04B02" w:rsidRDefault="00B04B02" w:rsidP="00B04B02">
            <w:pPr>
              <w:pStyle w:val="SBBZ-032--AbsatztabelleZeile"/>
            </w:pPr>
            <w:r>
              <w:t>Katholische Religionslehre</w:t>
            </w:r>
          </w:p>
        </w:tc>
      </w:tr>
      <w:tr w:rsidR="00B04B02" w14:paraId="21AD18F1" w14:textId="77777777" w:rsidTr="00270E60">
        <w:tc>
          <w:tcPr>
            <w:tcW w:w="2193" w:type="dxa"/>
          </w:tcPr>
          <w:p w14:paraId="688A34D9" w14:textId="77777777" w:rsidR="00B04B02" w:rsidRPr="00B04B02" w:rsidRDefault="00B04B02" w:rsidP="00B04B02">
            <w:pPr>
              <w:pStyle w:val="SBBZ-032--AbsatztabelleZeile"/>
            </w:pPr>
            <w:r>
              <w:t>M</w:t>
            </w:r>
          </w:p>
        </w:tc>
        <w:tc>
          <w:tcPr>
            <w:tcW w:w="6868" w:type="dxa"/>
          </w:tcPr>
          <w:p w14:paraId="191A5149" w14:textId="77777777" w:rsidR="00B04B02" w:rsidRPr="00B04B02" w:rsidRDefault="00B04B02" w:rsidP="00B04B02">
            <w:pPr>
              <w:pStyle w:val="SBBZ-032--AbsatztabelleZeile"/>
            </w:pPr>
            <w:r>
              <w:t>Mathematik</w:t>
            </w:r>
          </w:p>
        </w:tc>
      </w:tr>
      <w:tr w:rsidR="00B04B02" w14:paraId="079BFE14" w14:textId="77777777" w:rsidTr="00270E60">
        <w:tc>
          <w:tcPr>
            <w:tcW w:w="2193" w:type="dxa"/>
          </w:tcPr>
          <w:p w14:paraId="08A28A9B" w14:textId="77777777" w:rsidR="00B04B02" w:rsidRPr="00B04B02" w:rsidRDefault="00B04B02" w:rsidP="00B04B02">
            <w:pPr>
              <w:pStyle w:val="SBBZ-032--AbsatztabelleZeile"/>
            </w:pPr>
            <w:r>
              <w:t xml:space="preserve">MFR </w:t>
            </w:r>
          </w:p>
        </w:tc>
        <w:tc>
          <w:tcPr>
            <w:tcW w:w="6868" w:type="dxa"/>
          </w:tcPr>
          <w:p w14:paraId="5EAC007F" w14:textId="77777777" w:rsidR="00B04B02" w:rsidRPr="00B04B02" w:rsidRDefault="00B04B02" w:rsidP="00B04B02">
            <w:pPr>
              <w:pStyle w:val="SBBZ-032--AbsatztabelleZeile"/>
            </w:pPr>
            <w:r>
              <w:t>Moderne Fremdsprache</w:t>
            </w:r>
          </w:p>
        </w:tc>
      </w:tr>
      <w:tr w:rsidR="00B04B02" w14:paraId="129B7186" w14:textId="77777777" w:rsidTr="00270E60">
        <w:tc>
          <w:tcPr>
            <w:tcW w:w="2193" w:type="dxa"/>
          </w:tcPr>
          <w:p w14:paraId="066EF500" w14:textId="77777777" w:rsidR="00B04B02" w:rsidRPr="00B04B02" w:rsidRDefault="00B04B02" w:rsidP="00B04B02">
            <w:pPr>
              <w:pStyle w:val="SBBZ-032--AbsatztabelleZeile"/>
            </w:pPr>
            <w:r>
              <w:t>MUS</w:t>
            </w:r>
          </w:p>
        </w:tc>
        <w:tc>
          <w:tcPr>
            <w:tcW w:w="6868" w:type="dxa"/>
          </w:tcPr>
          <w:p w14:paraId="69B9A929" w14:textId="77777777" w:rsidR="00B04B02" w:rsidRPr="00B04B02" w:rsidRDefault="00B04B02" w:rsidP="00B04B02">
            <w:pPr>
              <w:pStyle w:val="SBBZ-032--AbsatztabelleZeile"/>
            </w:pPr>
            <w:r>
              <w:t>Musik</w:t>
            </w:r>
          </w:p>
        </w:tc>
      </w:tr>
      <w:tr w:rsidR="00B04B02" w14:paraId="7BEEB3A7" w14:textId="77777777" w:rsidTr="00270E60">
        <w:tc>
          <w:tcPr>
            <w:tcW w:w="2193" w:type="dxa"/>
          </w:tcPr>
          <w:p w14:paraId="705EDD2C" w14:textId="77777777" w:rsidR="00B04B02" w:rsidRPr="00B04B02" w:rsidRDefault="00B04B02" w:rsidP="00B04B02">
            <w:pPr>
              <w:pStyle w:val="SBBZ-032--AbsatztabelleZeile"/>
            </w:pPr>
            <w:proofErr w:type="spellStart"/>
            <w:r>
              <w:t>NwT</w:t>
            </w:r>
            <w:proofErr w:type="spellEnd"/>
          </w:p>
        </w:tc>
        <w:tc>
          <w:tcPr>
            <w:tcW w:w="6868" w:type="dxa"/>
          </w:tcPr>
          <w:p w14:paraId="0257C35F" w14:textId="77777777" w:rsidR="00B04B02" w:rsidRPr="00B04B02" w:rsidRDefault="00B04B02" w:rsidP="00B04B02">
            <w:pPr>
              <w:pStyle w:val="SBBZ-032--AbsatztabelleZeile"/>
            </w:pPr>
            <w:r>
              <w:t>Naturwissenschaft und Technik</w:t>
            </w:r>
          </w:p>
        </w:tc>
      </w:tr>
      <w:tr w:rsidR="00B04B02" w14:paraId="5C604A65" w14:textId="77777777" w:rsidTr="00270E60">
        <w:tc>
          <w:tcPr>
            <w:tcW w:w="2193" w:type="dxa"/>
          </w:tcPr>
          <w:p w14:paraId="0F6F0AF4" w14:textId="77777777" w:rsidR="00B04B02" w:rsidRPr="00B04B02" w:rsidRDefault="00B04B02" w:rsidP="00B04B02">
            <w:pPr>
              <w:pStyle w:val="SBBZ-032--AbsatztabelleZeile"/>
            </w:pPr>
            <w:r>
              <w:t>PH</w:t>
            </w:r>
          </w:p>
        </w:tc>
        <w:tc>
          <w:tcPr>
            <w:tcW w:w="6868" w:type="dxa"/>
          </w:tcPr>
          <w:p w14:paraId="3203F1CE" w14:textId="77777777" w:rsidR="00B04B02" w:rsidRPr="00B04B02" w:rsidRDefault="00B04B02" w:rsidP="00B04B02">
            <w:pPr>
              <w:pStyle w:val="SBBZ-032--AbsatztabelleZeile"/>
            </w:pPr>
            <w:r>
              <w:t>Physik</w:t>
            </w:r>
          </w:p>
        </w:tc>
      </w:tr>
      <w:tr w:rsidR="00B04B02" w14:paraId="33DC7CC1" w14:textId="77777777" w:rsidTr="00270E60">
        <w:tc>
          <w:tcPr>
            <w:tcW w:w="2193" w:type="dxa"/>
          </w:tcPr>
          <w:p w14:paraId="7512E75E" w14:textId="77777777" w:rsidR="00B04B02" w:rsidRPr="00B04B02" w:rsidRDefault="00B04B02" w:rsidP="00B04B02">
            <w:pPr>
              <w:pStyle w:val="SBBZ-032--AbsatztabelleZeile"/>
            </w:pPr>
            <w:r>
              <w:lastRenderedPageBreak/>
              <w:t>SU</w:t>
            </w:r>
          </w:p>
        </w:tc>
        <w:tc>
          <w:tcPr>
            <w:tcW w:w="6868" w:type="dxa"/>
          </w:tcPr>
          <w:p w14:paraId="714309D1" w14:textId="77777777" w:rsidR="00B04B02" w:rsidRPr="00B04B02" w:rsidRDefault="00B04B02" w:rsidP="00B04B02">
            <w:pPr>
              <w:pStyle w:val="SBBZ-032--AbsatztabelleZeile"/>
            </w:pPr>
            <w:r>
              <w:t>Sachunterricht</w:t>
            </w:r>
          </w:p>
        </w:tc>
      </w:tr>
      <w:tr w:rsidR="00B04B02" w14:paraId="311919C3" w14:textId="77777777" w:rsidTr="00270E60">
        <w:tc>
          <w:tcPr>
            <w:tcW w:w="2193" w:type="dxa"/>
          </w:tcPr>
          <w:p w14:paraId="2CAACC42" w14:textId="77777777" w:rsidR="00B04B02" w:rsidRPr="00B04B02" w:rsidRDefault="00B04B02" w:rsidP="00B04B02">
            <w:pPr>
              <w:pStyle w:val="SBBZ-032--AbsatztabelleZeile"/>
            </w:pPr>
            <w:r>
              <w:t>SPO</w:t>
            </w:r>
          </w:p>
        </w:tc>
        <w:tc>
          <w:tcPr>
            <w:tcW w:w="6868" w:type="dxa"/>
          </w:tcPr>
          <w:p w14:paraId="2F6AD924" w14:textId="77777777" w:rsidR="00B04B02" w:rsidRPr="00B04B02" w:rsidRDefault="00B04B02" w:rsidP="00B04B02">
            <w:pPr>
              <w:pStyle w:val="SBBZ-032--AbsatztabelleZeile"/>
            </w:pPr>
            <w:r>
              <w:t>Sport</w:t>
            </w:r>
          </w:p>
        </w:tc>
      </w:tr>
      <w:tr w:rsidR="00B04B02" w14:paraId="532BA701" w14:textId="77777777" w:rsidTr="00270E60">
        <w:tc>
          <w:tcPr>
            <w:tcW w:w="2193" w:type="dxa"/>
          </w:tcPr>
          <w:p w14:paraId="2AFE25F5" w14:textId="77777777" w:rsidR="00B04B02" w:rsidRPr="00B04B02" w:rsidRDefault="00B04B02" w:rsidP="00B04B02">
            <w:pPr>
              <w:pStyle w:val="SBBZ-032--AbsatztabelleZeile"/>
            </w:pPr>
            <w:r>
              <w:t>T</w:t>
            </w:r>
          </w:p>
        </w:tc>
        <w:tc>
          <w:tcPr>
            <w:tcW w:w="6868" w:type="dxa"/>
          </w:tcPr>
          <w:p w14:paraId="7302F2DB" w14:textId="77777777" w:rsidR="00B04B02" w:rsidRPr="00B04B02" w:rsidRDefault="00B04B02" w:rsidP="00B04B02">
            <w:pPr>
              <w:pStyle w:val="SBBZ-032--AbsatztabelleZeile"/>
            </w:pPr>
            <w:r>
              <w:t>Technik</w:t>
            </w:r>
          </w:p>
        </w:tc>
      </w:tr>
      <w:tr w:rsidR="00B04B02" w14:paraId="516B4A06" w14:textId="77777777" w:rsidTr="00270E60">
        <w:tc>
          <w:tcPr>
            <w:tcW w:w="2193" w:type="dxa"/>
          </w:tcPr>
          <w:p w14:paraId="4CB2BD7C" w14:textId="77777777" w:rsidR="00B04B02" w:rsidRPr="00B04B02" w:rsidRDefault="00B04B02" w:rsidP="00B04B02">
            <w:pPr>
              <w:pStyle w:val="SBBZ-032--AbsatztabelleZeile"/>
            </w:pPr>
            <w:r>
              <w:t>WBO</w:t>
            </w:r>
          </w:p>
        </w:tc>
        <w:tc>
          <w:tcPr>
            <w:tcW w:w="6868" w:type="dxa"/>
          </w:tcPr>
          <w:p w14:paraId="001C1C03" w14:textId="77777777" w:rsidR="00B04B02" w:rsidRPr="00B04B02" w:rsidRDefault="00B04B02" w:rsidP="00B04B02">
            <w:pPr>
              <w:pStyle w:val="SBBZ-032--AbsatztabelleZeile"/>
            </w:pPr>
            <w:r>
              <w:t>Wirtschaft und Berufsorientierung</w:t>
            </w:r>
          </w:p>
        </w:tc>
      </w:tr>
      <w:tr w:rsidR="00B04B02" w14:paraId="2976507D" w14:textId="77777777" w:rsidTr="00270E60">
        <w:tc>
          <w:tcPr>
            <w:tcW w:w="2193" w:type="dxa"/>
          </w:tcPr>
          <w:p w14:paraId="1C03A518" w14:textId="77777777" w:rsidR="00B04B02" w:rsidRPr="00B04B02" w:rsidRDefault="00B04B02" w:rsidP="00B04B02">
            <w:pPr>
              <w:pStyle w:val="SBBZ-032--AbsatztabelleZeile"/>
            </w:pPr>
            <w:r>
              <w:t>WBS</w:t>
            </w:r>
          </w:p>
        </w:tc>
        <w:tc>
          <w:tcPr>
            <w:tcW w:w="6868" w:type="dxa"/>
          </w:tcPr>
          <w:p w14:paraId="52E15492" w14:textId="77777777" w:rsidR="00B04B02" w:rsidRPr="00B04B02" w:rsidRDefault="00B04B02" w:rsidP="00B04B02">
            <w:pPr>
              <w:pStyle w:val="SBBZ-032--AbsatztabelleZeile"/>
            </w:pPr>
            <w:r>
              <w:t>Wirtschaft, Berufs- und Studienorientierung</w:t>
            </w:r>
          </w:p>
        </w:tc>
      </w:tr>
    </w:tbl>
    <w:p w14:paraId="3AFA9105" w14:textId="77777777" w:rsidR="00B04B02" w:rsidRDefault="00B04B02" w:rsidP="00B04B02">
      <w:pPr>
        <w:pStyle w:val="SBBZ-X12--SteuercodeSKIPIMPORTEND"/>
      </w:pPr>
      <w:r>
        <w:t>SKIP_IMPORT_END</w:t>
      </w:r>
    </w:p>
    <w:p w14:paraId="399A3CD7" w14:textId="77777777" w:rsidR="00B04B02" w:rsidRDefault="00B04B02" w:rsidP="00B04B02">
      <w:pPr>
        <w:pStyle w:val="SBBZ-001--AbsatzStandard"/>
      </w:pPr>
    </w:p>
    <w:p w14:paraId="6D1CDDA4" w14:textId="77777777" w:rsidR="00B04B02" w:rsidRDefault="00B04B02" w:rsidP="00B04B02">
      <w:pPr>
        <w:pStyle w:val="SBBZ-001--AbsatzStandard"/>
        <w:sectPr w:rsidR="00B04B02">
          <w:pgSz w:w="11900" w:h="16840"/>
          <w:pgMar w:top="1587" w:right="1134" w:bottom="1020" w:left="1134" w:header="964" w:footer="283" w:gutter="283"/>
          <w:cols w:space="708"/>
          <w:docGrid w:linePitch="360"/>
        </w:sectPr>
      </w:pPr>
    </w:p>
    <w:p w14:paraId="076FDF1B" w14:textId="77777777" w:rsidR="00B04B02" w:rsidRDefault="00B04B02" w:rsidP="00B04B02">
      <w:pPr>
        <w:pStyle w:val="SBBZ-001--AbsatzStandard"/>
      </w:pPr>
      <w:r w:rsidRPr="00B04B02">
        <w:rPr>
          <w:noProof/>
        </w:rPr>
        <w:lastRenderedPageBreak/>
        <mc:AlternateContent>
          <mc:Choice Requires="wps">
            <w:drawing>
              <wp:anchor distT="0" distB="0" distL="114300" distR="114300" simplePos="0" relativeHeight="251659264" behindDoc="0" locked="0" layoutInCell="1" allowOverlap="1" wp14:anchorId="7B7B5592" wp14:editId="458EBAD3">
                <wp:simplePos x="0" y="0"/>
                <wp:positionH relativeFrom="column">
                  <wp:posOffset>-25</wp:posOffset>
                </wp:positionH>
                <wp:positionV relativeFrom="page">
                  <wp:posOffset>5910682</wp:posOffset>
                </wp:positionV>
                <wp:extent cx="6057900" cy="4114800"/>
                <wp:effectExtent l="0" t="0" r="19050" b="19050"/>
                <wp:wrapSquare wrapText="bothSides"/>
                <wp:docPr id="2" name="Textfeld 19"/>
                <wp:cNvGraphicFramePr/>
                <a:graphic xmlns:a="http://schemas.openxmlformats.org/drawingml/2006/main">
                  <a:graphicData uri="http://schemas.microsoft.com/office/word/2010/wordprocessingShape">
                    <wps:wsp>
                      <wps:cNvSpPr txBox="1"/>
                      <wps:spPr bwMode="auto">
                        <a:xfrm>
                          <a:off x="0" y="0"/>
                          <a:ext cx="6057900" cy="4114800"/>
                        </a:xfrm>
                        <a:prstGeom prst="rect">
                          <a:avLst/>
                        </a:prstGeom>
                        <a:solidFill>
                          <a:srgbClr val="FFFF00">
                            <a:alpha val="10000"/>
                          </a:srgbClr>
                        </a:solidFill>
                        <a:ln w="25400">
                          <a:solidFill>
                            <a:sysClr val="windowText" lastClr="000000">
                              <a:alpha val="20000"/>
                            </a:sysClr>
                          </a:solidFill>
                        </a:ln>
                        <a:effectLst/>
                      </wps:spPr>
                      <wps:txbx>
                        <w:txbxContent>
                          <w:p w14:paraId="417A8FAA" w14:textId="77777777" w:rsidR="00B04B02" w:rsidRDefault="00B04B02" w:rsidP="00B04B02">
                            <w:pPr>
                              <w:pStyle w:val="SBBZ-191--LetzteSeiteAnschriftKMBW"/>
                            </w:pPr>
                          </w:p>
                          <w:p w14:paraId="15E656A2" w14:textId="77777777" w:rsidR="00B04B02" w:rsidRDefault="00B04B02" w:rsidP="00B04B02">
                            <w:pPr>
                              <w:pStyle w:val="SBBZ-191--LetzteSeiteAnschriftKMBW"/>
                            </w:pPr>
                          </w:p>
                          <w:p w14:paraId="40965194" w14:textId="77777777" w:rsidR="00B04B02" w:rsidRDefault="00B04B02" w:rsidP="00B04B02">
                            <w:pPr>
                              <w:pStyle w:val="SBBZ-191--LetzteSeiteAnschriftKMBW"/>
                            </w:pPr>
                            <w:r>
                              <w:t>Ministerium für Kultus, Jugend und Sport</w:t>
                            </w:r>
                          </w:p>
                          <w:p w14:paraId="61C4749A" w14:textId="77777777" w:rsidR="00B04B02" w:rsidRDefault="00B04B02" w:rsidP="00B04B02">
                            <w:pPr>
                              <w:pStyle w:val="SBBZ-191--LetzteSeiteAnschriftKMBW"/>
                            </w:pPr>
                            <w:r>
                              <w:t>Postfach 103442, 70029 Stuttgart</w:t>
                            </w:r>
                          </w:p>
                          <w:p w14:paraId="48BA2FFB" w14:textId="77777777" w:rsidR="00B04B02" w:rsidRDefault="00B04B02" w:rsidP="00B04B02">
                            <w:pPr>
                              <w:pStyle w:val="SBBZ-191--LetzteSeiteAnschriftKMBW"/>
                            </w:pPr>
                          </w:p>
                          <w:p w14:paraId="29CF8993" w14:textId="77777777" w:rsidR="00B04B02" w:rsidRDefault="00B04B02" w:rsidP="00B04B02">
                            <w:pPr>
                              <w:pStyle w:val="SBBZ-191--LetzteSeiteAnschriftKMBW"/>
                            </w:pPr>
                            <w:r>
                              <w:drawing>
                                <wp:inline distT="0" distB="0" distL="0" distR="0" wp14:anchorId="7BDDE1E7" wp14:editId="0A304C5D">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7"/>
                                          <a:stretch/>
                                        </pic:blipFill>
                                        <pic:spPr bwMode="auto">
                                          <a:xfrm>
                                            <a:off x="0" y="0"/>
                                            <a:ext cx="1828800" cy="1019174"/>
                                          </a:xfrm>
                                          <a:prstGeom prst="rect">
                                            <a:avLst/>
                                          </a:prstGeom>
                                          <a:noFill/>
                                          <a:ln>
                                            <a:noFill/>
                                          </a:ln>
                                        </pic:spPr>
                                      </pic:pic>
                                    </a:graphicData>
                                  </a:graphic>
                                </wp:inline>
                              </w:drawing>
                            </w:r>
                          </w:p>
                          <w:p w14:paraId="19DD9AA1" w14:textId="77777777" w:rsidR="00B04B02" w:rsidRDefault="00B04B02" w:rsidP="00B04B02">
                            <w:pPr>
                              <w:pStyle w:val="SBBZ-191--LetzteSeiteAnschriftKMBW"/>
                            </w:pPr>
                          </w:p>
                          <w:p w14:paraId="6581DE3D" w14:textId="77777777" w:rsidR="00B04B02" w:rsidRDefault="00B04B02" w:rsidP="00B04B02">
                            <w:pPr>
                              <w:pStyle w:val="SBBZ-191--LetzteSeiteAnschriftKMBW"/>
                            </w:pPr>
                          </w:p>
                          <w:p w14:paraId="4237BC80" w14:textId="77777777" w:rsidR="00B04B02" w:rsidRDefault="00B04B02" w:rsidP="00B04B02">
                            <w:pPr>
                              <w:pStyle w:val="SBBZ-191--LetzteSeiteAnschriftKMBW"/>
                            </w:pPr>
                            <w:r>
                              <w:t>www.bildungsplaene-bw.de</w:t>
                            </w:r>
                          </w:p>
                          <w:p w14:paraId="6F475B61" w14:textId="77777777" w:rsidR="00B04B02" w:rsidRDefault="00B04B02" w:rsidP="00B04B02">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B5592" id="_x0000_t202" coordsize="21600,21600" o:spt="202" path="m,l,21600r21600,l21600,xe">
                <v:stroke joinstyle="miter"/>
                <v:path gradientshapeok="t" o:connecttype="rect"/>
              </v:shapetype>
              <v:shape id="Textfeld 19" o:spid="_x0000_s1026" type="#_x0000_t202" style="position:absolute;margin-left:0;margin-top:465.4pt;width:47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eaQIAAPEEAAAOAAAAZHJzL2Uyb0RvYy54bWysVMlu2zAQvRfoPxC8N5IMJ2mMyIGbwEWB&#10;NAmQFDnTFGULoDgsSVtyv76PlOws7amoDgRn4Sxv3ujyqm812ynnGzIlL05yzpSRVDVmXfIfT8tP&#10;nznzQZhKaDKq5Hvl+dX844fLzs7UhDakK+UYghg/62zJNyHYWZZ5uVGt8CdklYGxJteKANGts8qJ&#10;DtFbnU3y/CzryFXWkVTeQ3szGPk8xa9rJcN9XXsVmC45agvpdOlcxTObX4rZ2gm7aeRYhviHKlrR&#10;GCQ9hroRQbCta/4I1TbSkac6nEhqM6rrRqrUA7op8nfdPG6EVakXgOPtESb//8LKu92jfXAs9F+o&#10;xwAjIJ31Mx+Vq+47VRia2AZK3fW1a2OXqJvBG4DujyCqPjAJ5Vl+en6RwyRhmxbF9DMERM3E7PDc&#10;Oh++KmpZvJTcYUopvNjd+jC4HlxiNk+6qZaN1klw69W1dmwnMNElPkSPeqHtRgzaIsc3pvSDe0r/&#10;Jo42rCv55HQ6vn9j9Ht/zAGyVdQ9oT3OtPABBvScvveJQciXxCnE+7wAQZtYrkrcHNs9AD5AH/pV&#10;P05hRdUec3A08NZbuWwA2S3KeBAORAXMWL5wj6PWhIZovHG2Iffrb/roD/7AylkH4pfc/9wKp9Dd&#10;NwNmXRTTadyUJExPzycQ3GvL6rXFbNtrwiQKrLmV6Rr9gz5ca0ftM3Z0EbPCJIxE7pIDzeF6HYZ1&#10;xI5LtVgkJ+yGFeHWPFoZQ0fAIiGe+mfh7MiagInc0WFFQIC35Bl840tDC/C3bhKzItQDqhhNFLBX&#10;aUjjPyAu7ms5eb38qea/AQAA//8DAFBLAwQUAAYACAAAACEAltl0BuIAAAAJAQAADwAAAGRycy9k&#10;b3ducmV2LnhtbEyPzU7DMBCE70i8g7VI3KjDT2ka4lQIUYSEBGqpULk58ZJExOvUdtPA07Oc4Lgz&#10;o9n58sVoOzGgD60jBeeTBARS5UxLtYLN6/IsBRGiJqM7R6jgCwMsiuOjXGfGHWiFwzrWgksoZFpB&#10;E2OfSRmqBq0OE9cjsffhvNWRT19L4/WBy20nL5LkWlrdEn9odI93DVaf671V8L29Xy3T3ePw9v6y&#10;efa7p1I+bGdKnZ6MtzcgIo7xLwy/83k6FLypdHsyQXQKGCQqmF8mDMD2fHrFSsm56SxNQRa5/E9Q&#10;/AAAAP//AwBQSwECLQAUAAYACAAAACEAtoM4kv4AAADhAQAAEwAAAAAAAAAAAAAAAAAAAAAAW0Nv&#10;bnRlbnRfVHlwZXNdLnhtbFBLAQItABQABgAIAAAAIQA4/SH/1gAAAJQBAAALAAAAAAAAAAAAAAAA&#10;AC8BAABfcmVscy8ucmVsc1BLAQItABQABgAIAAAAIQAG4D+eaQIAAPEEAAAOAAAAAAAAAAAAAAAA&#10;AC4CAABkcnMvZTJvRG9jLnhtbFBLAQItABQABgAIAAAAIQCW2XQG4gAAAAkBAAAPAAAAAAAAAAAA&#10;AAAAAMMEAABkcnMvZG93bnJldi54bWxQSwUGAAAAAAQABADzAAAA0gUAAAAA&#10;" fillcolor="yellow" strokecolor="windowText" strokeweight="2pt">
                <v:fill opacity="6682f"/>
                <v:stroke opacity="13107f"/>
                <v:textbox>
                  <w:txbxContent>
                    <w:p w14:paraId="417A8FAA" w14:textId="77777777" w:rsidR="00B04B02" w:rsidRDefault="00B04B02" w:rsidP="00B04B02">
                      <w:pPr>
                        <w:pStyle w:val="SBBZ-191--LetzteSeiteAnschriftKMBW"/>
                      </w:pPr>
                    </w:p>
                    <w:p w14:paraId="15E656A2" w14:textId="77777777" w:rsidR="00B04B02" w:rsidRDefault="00B04B02" w:rsidP="00B04B02">
                      <w:pPr>
                        <w:pStyle w:val="SBBZ-191--LetzteSeiteAnschriftKMBW"/>
                      </w:pPr>
                    </w:p>
                    <w:p w14:paraId="40965194" w14:textId="77777777" w:rsidR="00B04B02" w:rsidRDefault="00B04B02" w:rsidP="00B04B02">
                      <w:pPr>
                        <w:pStyle w:val="SBBZ-191--LetzteSeiteAnschriftKMBW"/>
                      </w:pPr>
                      <w:r>
                        <w:t>Ministerium für Kultus, Jugend und Sport</w:t>
                      </w:r>
                    </w:p>
                    <w:p w14:paraId="61C4749A" w14:textId="77777777" w:rsidR="00B04B02" w:rsidRDefault="00B04B02" w:rsidP="00B04B02">
                      <w:pPr>
                        <w:pStyle w:val="SBBZ-191--LetzteSeiteAnschriftKMBW"/>
                      </w:pPr>
                      <w:r>
                        <w:t>Postfach 103442, 70029 Stuttgart</w:t>
                      </w:r>
                    </w:p>
                    <w:p w14:paraId="48BA2FFB" w14:textId="77777777" w:rsidR="00B04B02" w:rsidRDefault="00B04B02" w:rsidP="00B04B02">
                      <w:pPr>
                        <w:pStyle w:val="SBBZ-191--LetzteSeiteAnschriftKMBW"/>
                      </w:pPr>
                    </w:p>
                    <w:p w14:paraId="29CF8993" w14:textId="77777777" w:rsidR="00B04B02" w:rsidRDefault="00B04B02" w:rsidP="00B04B02">
                      <w:pPr>
                        <w:pStyle w:val="SBBZ-191--LetzteSeiteAnschriftKMBW"/>
                      </w:pPr>
                      <w:r>
                        <w:drawing>
                          <wp:inline distT="0" distB="0" distL="0" distR="0" wp14:anchorId="7BDDE1E7" wp14:editId="0A304C5D">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8"/>
                                    <a:stretch/>
                                  </pic:blipFill>
                                  <pic:spPr bwMode="auto">
                                    <a:xfrm>
                                      <a:off x="0" y="0"/>
                                      <a:ext cx="1828800" cy="1019174"/>
                                    </a:xfrm>
                                    <a:prstGeom prst="rect">
                                      <a:avLst/>
                                    </a:prstGeom>
                                    <a:noFill/>
                                    <a:ln>
                                      <a:noFill/>
                                    </a:ln>
                                  </pic:spPr>
                                </pic:pic>
                              </a:graphicData>
                            </a:graphic>
                          </wp:inline>
                        </w:drawing>
                      </w:r>
                    </w:p>
                    <w:p w14:paraId="19DD9AA1" w14:textId="77777777" w:rsidR="00B04B02" w:rsidRDefault="00B04B02" w:rsidP="00B04B02">
                      <w:pPr>
                        <w:pStyle w:val="SBBZ-191--LetzteSeiteAnschriftKMBW"/>
                      </w:pPr>
                    </w:p>
                    <w:p w14:paraId="6581DE3D" w14:textId="77777777" w:rsidR="00B04B02" w:rsidRDefault="00B04B02" w:rsidP="00B04B02">
                      <w:pPr>
                        <w:pStyle w:val="SBBZ-191--LetzteSeiteAnschriftKMBW"/>
                      </w:pPr>
                    </w:p>
                    <w:p w14:paraId="4237BC80" w14:textId="77777777" w:rsidR="00B04B02" w:rsidRDefault="00B04B02" w:rsidP="00B04B02">
                      <w:pPr>
                        <w:pStyle w:val="SBBZ-191--LetzteSeiteAnschriftKMBW"/>
                      </w:pPr>
                      <w:r>
                        <w:t>www.bildungsplaene-bw.de</w:t>
                      </w:r>
                    </w:p>
                    <w:p w14:paraId="6F475B61" w14:textId="77777777" w:rsidR="00B04B02" w:rsidRDefault="00B04B02" w:rsidP="00B04B02">
                      <w:pPr>
                        <w:pStyle w:val="SBBZ-191--LetzteSeiteAnschriftKMBW"/>
                      </w:pPr>
                    </w:p>
                  </w:txbxContent>
                </v:textbox>
                <w10:wrap type="square" anchory="page"/>
              </v:shape>
            </w:pict>
          </mc:Fallback>
        </mc:AlternateContent>
      </w:r>
      <w:bookmarkEnd w:id="9"/>
    </w:p>
    <w:p w14:paraId="7D7111D6" w14:textId="3F394567" w:rsidR="00BD5EE7" w:rsidRPr="002E4493" w:rsidRDefault="00BD5EE7" w:rsidP="002E4493">
      <w:pPr>
        <w:pStyle w:val="SBBZ-001--AbsatzStandard"/>
      </w:pPr>
    </w:p>
    <w:sectPr w:rsidR="00BD5EE7" w:rsidRPr="002E4493" w:rsidSect="00643002">
      <w:headerReference w:type="default" r:id="rId19"/>
      <w:footerReference w:type="default" r:id="rId20"/>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5454D" w14:textId="77777777" w:rsidR="004F0CFF" w:rsidRDefault="004F0CFF" w:rsidP="002F0D3C">
      <w:r>
        <w:separator/>
      </w:r>
    </w:p>
    <w:p w14:paraId="49707689" w14:textId="77777777" w:rsidR="004F0CFF" w:rsidRDefault="004F0CFF"/>
    <w:p w14:paraId="7A803E42" w14:textId="77777777" w:rsidR="004F0CFF" w:rsidRDefault="004F0CFF"/>
  </w:endnote>
  <w:endnote w:type="continuationSeparator" w:id="0">
    <w:p w14:paraId="73ED3853" w14:textId="77777777" w:rsidR="004F0CFF" w:rsidRDefault="004F0CFF" w:rsidP="002F0D3C">
      <w:r>
        <w:continuationSeparator/>
      </w:r>
    </w:p>
    <w:p w14:paraId="6E96B5FF" w14:textId="77777777" w:rsidR="004F0CFF" w:rsidRDefault="004F0CFF"/>
    <w:p w14:paraId="26D0DC91" w14:textId="77777777" w:rsidR="004F0CFF" w:rsidRDefault="004F0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70AA" w14:textId="77777777" w:rsidR="00B04B02" w:rsidRDefault="00B04B02">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6A92" w14:textId="77777777" w:rsidR="00B04B02" w:rsidRDefault="00B04B02">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255D" w14:textId="77777777" w:rsidR="00B04B02" w:rsidRDefault="00B04B02">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3E8D" w14:textId="77777777" w:rsidR="00B04B02" w:rsidRDefault="00B04B02">
    <w:pPr>
      <w:pStyle w:val="SBBZ-712--FuzeileStandard"/>
    </w:pPr>
    <w:r>
      <w:t xml:space="preserve">Seite </w:t>
    </w:r>
    <w:r>
      <w:fldChar w:fldCharType="begin"/>
    </w:r>
    <w:r>
      <w:instrText xml:space="preserve"> PAGE  \* Arabic  \* MERGEFORMAT </w:instrText>
    </w:r>
    <w:r>
      <w:fldChar w:fldCharType="separate"/>
    </w:r>
    <w:r>
      <w:t>10</w:t>
    </w:r>
    <w:r>
      <w:fldChar w:fldCharType="end"/>
    </w:r>
    <w:r>
      <w:t xml:space="preserve"> von </w:t>
    </w:r>
    <w:r w:rsidR="004F0CFF">
      <w:fldChar w:fldCharType="begin"/>
    </w:r>
    <w:r w:rsidR="004F0CFF">
      <w:instrText>NUMPAGES \* MERGEFORMAT</w:instrText>
    </w:r>
    <w:r w:rsidR="004F0CFF">
      <w:fldChar w:fldCharType="separate"/>
    </w:r>
    <w:r>
      <w:t>11</w:t>
    </w:r>
    <w:r w:rsidR="004F0CFF">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34DC4" w14:textId="77777777" w:rsidR="004F0CFF" w:rsidRDefault="004F0CFF" w:rsidP="002F0D3C">
      <w:r>
        <w:separator/>
      </w:r>
    </w:p>
    <w:p w14:paraId="266B1D97" w14:textId="77777777" w:rsidR="004F0CFF" w:rsidRDefault="004F0CFF"/>
    <w:p w14:paraId="765AE4F9" w14:textId="77777777" w:rsidR="004F0CFF" w:rsidRDefault="004F0CFF"/>
  </w:footnote>
  <w:footnote w:type="continuationSeparator" w:id="0">
    <w:p w14:paraId="140D4676" w14:textId="77777777" w:rsidR="004F0CFF" w:rsidRDefault="004F0CFF" w:rsidP="002F0D3C">
      <w:r>
        <w:continuationSeparator/>
      </w:r>
    </w:p>
    <w:p w14:paraId="5C54EAF1" w14:textId="77777777" w:rsidR="004F0CFF" w:rsidRDefault="004F0CFF"/>
    <w:p w14:paraId="40C603BB" w14:textId="77777777" w:rsidR="004F0CFF" w:rsidRDefault="004F0C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0300" w14:textId="77777777" w:rsidR="00B04B02" w:rsidRDefault="00B04B02">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72BC" w14:textId="77777777" w:rsidR="00B04B02" w:rsidRDefault="00B04B02">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3328" w14:textId="77777777" w:rsidR="00B04B02" w:rsidRDefault="00B04B02">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70D4" w14:textId="77777777" w:rsidR="00B04B02" w:rsidRDefault="00B04B02">
    <w:pPr>
      <w:pStyle w:val="SBBZ-711--KopfzeileStandard"/>
    </w:pPr>
    <w:r>
      <w:t>Bildungsplan Förderschwerpunkt Geistige Entwicklung</w:t>
    </w:r>
    <w:r>
      <w:tab/>
      <w:t>Teil C – Fach Moderne Fremdsprache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248" type="#_x0000_t75" style="width:47.35pt;height:47.35pt" o:bullet="t">
        <v:imagedata r:id="rId1" o:title="Icon-B"/>
      </v:shape>
    </w:pict>
  </w:numPicBullet>
  <w:numPicBullet w:numPicBulletId="1">
    <w:pict>
      <v:shape id="_x0000_i4249" type="#_x0000_t75" style="width:47.35pt;height:47.35pt" o:bullet="t">
        <v:imagedata r:id="rId2" o:title="Icon-C"/>
      </v:shape>
    </w:pict>
  </w:numPicBullet>
  <w:numPicBullet w:numPicBulletId="2">
    <w:pict>
      <v:shape id="_x0000_i4250" type="#_x0000_t75" style="width:47.35pt;height:47.35pt" o:bullet="t">
        <v:imagedata r:id="rId3" o:title="Icon-P"/>
      </v:shape>
    </w:pict>
  </w:numPicBullet>
  <w:numPicBullet w:numPicBulletId="3">
    <w:pict>
      <v:shape id="_x0000_i4251" type="#_x0000_t75" style="width:47.35pt;height:47.35pt" o:bullet="t">
        <v:imagedata r:id="rId4" o:title="Icon-I"/>
      </v:shape>
    </w:pict>
  </w:numPicBullet>
  <w:numPicBullet w:numPicBulletId="4">
    <w:pict>
      <v:shape id="_x0000_i4252" type="#_x0000_t75" style="width:47.35pt;height:47.35pt" o:bullet="t">
        <v:imagedata r:id="rId5" o:title="Icon-L"/>
      </v:shape>
    </w:pict>
  </w:numPicBullet>
  <w:numPicBullet w:numPicBulletId="5">
    <w:pict>
      <v:shape id="_x0000_i4253" type="#_x0000_t75" style="width:47.35pt;height:47.35pt" o:bullet="t">
        <v:imagedata r:id="rId6" o:title="Icon-D"/>
      </v:shape>
    </w:pict>
  </w:numPicBullet>
  <w:numPicBullet w:numPicBulletId="6">
    <w:pict>
      <v:shape id="_x0000_i4254" type="#_x0000_t75" style="width:47.35pt;height:47.35pt" o:bullet="t">
        <v:imagedata r:id="rId7" o:title="Icon-RG"/>
      </v:shape>
    </w:pict>
  </w:numPicBullet>
  <w:numPicBullet w:numPicBulletId="7">
    <w:pict>
      <v:shape id="_x0000_i4255" type="#_x0000_t75" style="width:47.35pt;height:47.35pt" o:bullet="t">
        <v:imagedata r:id="rId8" o:title="Icon-Pfeil"/>
      </v:shape>
    </w:pict>
  </w:numPicBullet>
  <w:numPicBullet w:numPicBulletId="8">
    <w:pict>
      <v:shape id="_x0000_i4256" type="#_x0000_t75" style="width:47.35pt;height:47.3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19"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24"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9"/>
  </w:num>
  <w:num w:numId="2" w16cid:durableId="191573650">
    <w:abstractNumId w:val="18"/>
  </w:num>
  <w:num w:numId="3" w16cid:durableId="665791201">
    <w:abstractNumId w:val="27"/>
  </w:num>
  <w:num w:numId="4" w16cid:durableId="629093655">
    <w:abstractNumId w:val="22"/>
  </w:num>
  <w:num w:numId="5" w16cid:durableId="197666321">
    <w:abstractNumId w:val="14"/>
  </w:num>
  <w:num w:numId="6" w16cid:durableId="1117455401">
    <w:abstractNumId w:val="23"/>
  </w:num>
  <w:num w:numId="7" w16cid:durableId="195385544">
    <w:abstractNumId w:val="19"/>
  </w:num>
  <w:num w:numId="8" w16cid:durableId="1625189892">
    <w:abstractNumId w:val="15"/>
  </w:num>
  <w:num w:numId="9" w16cid:durableId="1379865126">
    <w:abstractNumId w:val="20"/>
  </w:num>
  <w:num w:numId="10" w16cid:durableId="1984388923">
    <w:abstractNumId w:val="21"/>
  </w:num>
  <w:num w:numId="11" w16cid:durableId="689719894">
    <w:abstractNumId w:val="28"/>
  </w:num>
  <w:num w:numId="12" w16cid:durableId="1395854475">
    <w:abstractNumId w:val="12"/>
  </w:num>
  <w:num w:numId="13" w16cid:durableId="1058014234">
    <w:abstractNumId w:val="26"/>
  </w:num>
  <w:num w:numId="14" w16cid:durableId="2026666584">
    <w:abstractNumId w:val="16"/>
  </w:num>
  <w:num w:numId="15" w16cid:durableId="1896240089">
    <w:abstractNumId w:val="11"/>
  </w:num>
  <w:num w:numId="16" w16cid:durableId="1091004553">
    <w:abstractNumId w:val="17"/>
  </w:num>
  <w:num w:numId="17" w16cid:durableId="527335113">
    <w:abstractNumId w:val="8"/>
  </w:num>
  <w:num w:numId="18" w16cid:durableId="114133983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D6F1B"/>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493"/>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57A0"/>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450C"/>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4D5B"/>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0CFF"/>
    <w:rsid w:val="004F4310"/>
    <w:rsid w:val="004F6831"/>
    <w:rsid w:val="00500795"/>
    <w:rsid w:val="00500BD4"/>
    <w:rsid w:val="00501E1B"/>
    <w:rsid w:val="005040A7"/>
    <w:rsid w:val="00506436"/>
    <w:rsid w:val="00513CD3"/>
    <w:rsid w:val="005202F1"/>
    <w:rsid w:val="0052053A"/>
    <w:rsid w:val="00522C03"/>
    <w:rsid w:val="005237B0"/>
    <w:rsid w:val="00532AAB"/>
    <w:rsid w:val="005339F6"/>
    <w:rsid w:val="00533C1A"/>
    <w:rsid w:val="00536420"/>
    <w:rsid w:val="00536579"/>
    <w:rsid w:val="00543938"/>
    <w:rsid w:val="0054511C"/>
    <w:rsid w:val="00553259"/>
    <w:rsid w:val="0055563B"/>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4E8D"/>
    <w:rsid w:val="00656F44"/>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3EF8"/>
    <w:rsid w:val="006D4C25"/>
    <w:rsid w:val="006D6F25"/>
    <w:rsid w:val="006E480D"/>
    <w:rsid w:val="006E4D57"/>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234E9"/>
    <w:rsid w:val="0083027E"/>
    <w:rsid w:val="00831B06"/>
    <w:rsid w:val="008333BF"/>
    <w:rsid w:val="008340E2"/>
    <w:rsid w:val="00834825"/>
    <w:rsid w:val="00834F97"/>
    <w:rsid w:val="00835504"/>
    <w:rsid w:val="00835972"/>
    <w:rsid w:val="00843AB9"/>
    <w:rsid w:val="00843BCE"/>
    <w:rsid w:val="00843D27"/>
    <w:rsid w:val="00845450"/>
    <w:rsid w:val="008459DC"/>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4924"/>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777B0"/>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4B02"/>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32A6"/>
    <w:rsid w:val="00B846B7"/>
    <w:rsid w:val="00B85D14"/>
    <w:rsid w:val="00B867DC"/>
    <w:rsid w:val="00B87EBC"/>
    <w:rsid w:val="00B90012"/>
    <w:rsid w:val="00B9036F"/>
    <w:rsid w:val="00B9185F"/>
    <w:rsid w:val="00B9249F"/>
    <w:rsid w:val="00B92AA9"/>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6BC9"/>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E38CF"/>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3C7E"/>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21C0"/>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rsid w:val="00F10712"/>
    <w:pPr>
      <w:numPr>
        <w:numId w:val="4"/>
      </w:numPr>
    </w:pPr>
  </w:style>
  <w:style w:type="numbering" w:customStyle="1" w:styleId="SBBZ-L33--LISTEB">
    <w:name w:val="SBBZ-L33--LISTE B"/>
    <w:basedOn w:val="SBBZ-L31--LISTED"/>
    <w:uiPriority w:val="99"/>
    <w:rsid w:val="00F10712"/>
    <w:pPr>
      <w:numPr>
        <w:numId w:val="5"/>
      </w:numPr>
    </w:pPr>
  </w:style>
  <w:style w:type="numbering" w:customStyle="1" w:styleId="SBBZ-L32--LISTEK">
    <w:name w:val="SBBZ-L32--LISTE K"/>
    <w:basedOn w:val="KeineListe"/>
    <w:uiPriority w:val="99"/>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rsid w:val="00652B62"/>
    <w:pPr>
      <w:numPr>
        <w:numId w:val="10"/>
      </w:numPr>
    </w:pPr>
  </w:style>
  <w:style w:type="numbering" w:customStyle="1" w:styleId="SBBZ-L52--ListeVerweisI">
    <w:name w:val="SBBZ-L52-- Liste Verweis I"/>
    <w:basedOn w:val="KeineListe"/>
    <w:uiPriority w:val="99"/>
    <w:rsid w:val="00652B62"/>
    <w:pPr>
      <w:numPr>
        <w:numId w:val="11"/>
      </w:numPr>
    </w:pPr>
  </w:style>
  <w:style w:type="numbering" w:customStyle="1" w:styleId="SBBZ-L53--ListeVerweisF">
    <w:name w:val="SBBZ-L53-- Liste Verweis F"/>
    <w:basedOn w:val="KeineListe"/>
    <w:uiPriority w:val="99"/>
    <w:rsid w:val="006C34EC"/>
    <w:pPr>
      <w:numPr>
        <w:numId w:val="12"/>
      </w:numPr>
    </w:pPr>
  </w:style>
  <w:style w:type="numbering" w:customStyle="1" w:styleId="SBBZ-L54--ListeVerweisL">
    <w:name w:val="SBBZ-L54-- Liste Verweis L"/>
    <w:basedOn w:val="KeineListe"/>
    <w:uiPriority w:val="99"/>
    <w:rsid w:val="00652B62"/>
    <w:pPr>
      <w:numPr>
        <w:numId w:val="13"/>
      </w:numPr>
    </w:pPr>
  </w:style>
  <w:style w:type="numbering" w:customStyle="1" w:styleId="SBBZ-L55--ListeVerweisD">
    <w:name w:val="SBBZ-L55-- Liste Verweis D"/>
    <w:basedOn w:val="KeineListe"/>
    <w:uiPriority w:val="99"/>
    <w:rsid w:val="00652B62"/>
    <w:pPr>
      <w:numPr>
        <w:numId w:val="14"/>
      </w:numPr>
    </w:pPr>
  </w:style>
  <w:style w:type="numbering" w:customStyle="1" w:styleId="SBBZ-L56--ListeVerweiseB">
    <w:name w:val="SBBZ-L56-- Liste Verweise B"/>
    <w:basedOn w:val="KeineListe"/>
    <w:uiPriority w:val="99"/>
    <w:rsid w:val="00652B62"/>
    <w:pPr>
      <w:numPr>
        <w:numId w:val="15"/>
      </w:numPr>
    </w:pPr>
  </w:style>
  <w:style w:type="numbering" w:customStyle="1" w:styleId="SBBZ-L57--ListeVerweisC">
    <w:name w:val="SBBZ-L57-- Liste Verweis C"/>
    <w:basedOn w:val="KeineListe"/>
    <w:uiPriority w:val="99"/>
    <w:rsid w:val="00652B62"/>
    <w:pPr>
      <w:numPr>
        <w:numId w:val="16"/>
      </w:numPr>
    </w:pPr>
  </w:style>
  <w:style w:type="numbering" w:customStyle="1" w:styleId="SBBZ-L58--ListeVerweisRG">
    <w:name w:val="SBBZ-L58-- Liste Verweis RG"/>
    <w:basedOn w:val="KeineListe"/>
    <w:uiPriority w:val="99"/>
    <w:rsid w:val="00652B62"/>
    <w:pPr>
      <w:numPr>
        <w:numId w:val="17"/>
      </w:numPr>
    </w:pPr>
  </w:style>
  <w:style w:type="numbering" w:customStyle="1" w:styleId="SBBZ-L59--ListeVerweisPfeil">
    <w:name w:val="SBBZ-L59-- Liste Verweis Pfeil"/>
    <w:basedOn w:val="KeineListe"/>
    <w:uiPriority w:val="99"/>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2970</Words>
  <Characters>18711</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21638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2022-07-04T05:58:00Z</dcterms:created>
  <dcterms:modified xsi:type="dcterms:W3CDTF">2022-07-04T05:58:00Z</dcterms:modified>
</cp:coreProperties>
</file>